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9" w:rsidRPr="007F28B2" w:rsidRDefault="006A3F89">
      <w:pPr>
        <w:pStyle w:val="Default"/>
        <w:jc w:val="center"/>
        <w:rPr>
          <w:rFonts w:hAnsi="Times New Roman" w:cs="Times New Roman"/>
        </w:rPr>
      </w:pPr>
    </w:p>
    <w:p w:rsidR="006A3F89" w:rsidRPr="007F28B2" w:rsidRDefault="006A3F89">
      <w:pPr>
        <w:pStyle w:val="Body"/>
        <w:rPr>
          <w:rFonts w:hAnsi="Times New Roman" w:cs="Times New Roman"/>
        </w:rPr>
      </w:pPr>
    </w:p>
    <w:p w:rsidR="006A3F89" w:rsidRPr="00C075FD" w:rsidRDefault="00111988" w:rsidP="00BE215E">
      <w:pPr>
        <w:pStyle w:val="Body"/>
        <w:jc w:val="center"/>
        <w:rPr>
          <w:rFonts w:hAnsi="Times New Roman" w:cs="Times New Roman"/>
          <w:b/>
          <w:lang w:val="ru-RU"/>
        </w:rPr>
      </w:pPr>
      <w:r w:rsidRPr="00C075FD">
        <w:rPr>
          <w:rFonts w:hAnsi="Times New Roman" w:cs="Times New Roman"/>
          <w:b/>
          <w:lang w:val="ru-RU"/>
        </w:rPr>
        <w:t>ГОДИШЕН ДОКЛАД</w:t>
      </w:r>
    </w:p>
    <w:p w:rsidR="00CF6633" w:rsidRPr="007F28B2" w:rsidRDefault="00CF6633" w:rsidP="00BE215E">
      <w:pPr>
        <w:pStyle w:val="Body"/>
        <w:jc w:val="center"/>
        <w:rPr>
          <w:rFonts w:hAnsi="Times New Roman" w:cs="Times New Roman"/>
        </w:rPr>
      </w:pPr>
    </w:p>
    <w:p w:rsidR="00CF6633" w:rsidRDefault="00111988" w:rsidP="00BE215E">
      <w:pPr>
        <w:pStyle w:val="Body"/>
        <w:jc w:val="center"/>
        <w:rPr>
          <w:rFonts w:hAnsi="Times New Roman" w:cs="Times New Roman"/>
          <w:lang w:val="ru-RU"/>
        </w:rPr>
      </w:pPr>
      <w:r w:rsidRPr="007F28B2">
        <w:rPr>
          <w:rFonts w:hAnsi="Times New Roman" w:cs="Times New Roman"/>
          <w:lang w:val="ru-RU"/>
        </w:rPr>
        <w:t>ЗА ДЕЙНОСТТА НА ГРАЖДАНСКО СДРУЖЕНИЕ</w:t>
      </w:r>
    </w:p>
    <w:p w:rsidR="00BE215E" w:rsidRPr="007F28B2" w:rsidRDefault="00CF6633" w:rsidP="00BE215E">
      <w:pPr>
        <w:pStyle w:val="Body"/>
        <w:jc w:val="center"/>
        <w:rPr>
          <w:rFonts w:hAnsi="Times New Roman" w:cs="Times New Roman"/>
        </w:rPr>
      </w:pPr>
      <w:r>
        <w:rPr>
          <w:rFonts w:hAnsi="Times New Roman" w:cs="Times New Roman"/>
          <w:lang w:val="ru-RU"/>
        </w:rPr>
        <w:t xml:space="preserve"> </w:t>
      </w:r>
      <w:r w:rsidR="00111988" w:rsidRPr="007F28B2">
        <w:rPr>
          <w:rFonts w:hAnsi="Times New Roman" w:cs="Times New Roman"/>
        </w:rPr>
        <w:t>„А</w:t>
      </w:r>
      <w:r>
        <w:rPr>
          <w:rFonts w:hAnsi="Times New Roman" w:cs="Times New Roman"/>
        </w:rPr>
        <w:t xml:space="preserve">СОЦИАЦИЯ ЗА ОБРАЗОВАТЕЛНО ЛИДЕРСТВО" </w:t>
      </w:r>
    </w:p>
    <w:p w:rsidR="00CF6633" w:rsidRDefault="00CF6633" w:rsidP="00BE215E">
      <w:pPr>
        <w:pStyle w:val="Body"/>
        <w:jc w:val="center"/>
        <w:rPr>
          <w:rFonts w:hAnsi="Times New Roman" w:cs="Times New Roman"/>
        </w:rPr>
      </w:pPr>
    </w:p>
    <w:p w:rsidR="006A3F89" w:rsidRPr="007F28B2" w:rsidRDefault="00CF6633" w:rsidP="00BE215E">
      <w:pPr>
        <w:pStyle w:val="Body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 xml:space="preserve">за </w:t>
      </w:r>
      <w:r w:rsidR="00111988" w:rsidRPr="007F28B2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2015</w:t>
      </w:r>
      <w:r w:rsidR="00111988" w:rsidRPr="007F28B2">
        <w:rPr>
          <w:rFonts w:hAnsi="Times New Roman" w:cs="Times New Roman"/>
          <w:lang w:val="ru-RU"/>
        </w:rPr>
        <w:t xml:space="preserve"> ГОДИНА</w:t>
      </w:r>
    </w:p>
    <w:p w:rsidR="006A3F89" w:rsidRPr="007F28B2" w:rsidRDefault="00111988" w:rsidP="00BE215E">
      <w:pPr>
        <w:pStyle w:val="Body"/>
        <w:jc w:val="center"/>
        <w:rPr>
          <w:rFonts w:hAnsi="Times New Roman" w:cs="Times New Roman"/>
        </w:rPr>
      </w:pPr>
      <w:r w:rsidRPr="007F28B2">
        <w:rPr>
          <w:rFonts w:hAnsi="Times New Roman" w:cs="Times New Roman"/>
        </w:rPr>
        <w:t>изготвен по реда на чл. 40, ал. 2 от ЗЮЛНЦ</w:t>
      </w:r>
    </w:p>
    <w:p w:rsidR="006A3F89" w:rsidRPr="007F28B2" w:rsidRDefault="00111988" w:rsidP="00BE215E">
      <w:pPr>
        <w:pStyle w:val="Body"/>
        <w:jc w:val="center"/>
        <w:rPr>
          <w:rFonts w:hAnsi="Times New Roman" w:cs="Times New Roman"/>
        </w:rPr>
      </w:pPr>
      <w:r w:rsidRPr="007F28B2">
        <w:rPr>
          <w:rFonts w:hAnsi="Times New Roman" w:cs="Times New Roman"/>
          <w:lang w:val="ru-RU"/>
        </w:rPr>
        <w:t xml:space="preserve">период на </w:t>
      </w:r>
      <w:proofErr w:type="spellStart"/>
      <w:r w:rsidRPr="007F28B2">
        <w:rPr>
          <w:rFonts w:hAnsi="Times New Roman" w:cs="Times New Roman"/>
          <w:lang w:val="ru-RU"/>
        </w:rPr>
        <w:t>отчитане</w:t>
      </w:r>
      <w:proofErr w:type="spellEnd"/>
      <w:r w:rsidRPr="007F28B2">
        <w:rPr>
          <w:rFonts w:hAnsi="Times New Roman" w:cs="Times New Roman"/>
        </w:rPr>
        <w:t xml:space="preserve">: </w:t>
      </w:r>
      <w:proofErr w:type="spellStart"/>
      <w:r w:rsidRPr="007F28B2">
        <w:rPr>
          <w:rFonts w:hAnsi="Times New Roman" w:cs="Times New Roman"/>
          <w:lang w:val="ru-RU"/>
        </w:rPr>
        <w:t>януари</w:t>
      </w:r>
      <w:proofErr w:type="spellEnd"/>
      <w:r w:rsidRPr="007F28B2">
        <w:rPr>
          <w:rFonts w:hAnsi="Times New Roman" w:cs="Times New Roman"/>
          <w:lang w:val="ru-RU"/>
        </w:rPr>
        <w:t xml:space="preserve"> – </w:t>
      </w:r>
      <w:proofErr w:type="spellStart"/>
      <w:r w:rsidRPr="007F28B2">
        <w:rPr>
          <w:rFonts w:hAnsi="Times New Roman" w:cs="Times New Roman"/>
          <w:lang w:val="ru-RU"/>
        </w:rPr>
        <w:t>декември</w:t>
      </w:r>
      <w:proofErr w:type="spellEnd"/>
      <w:r w:rsidRPr="007F28B2">
        <w:rPr>
          <w:rFonts w:hAnsi="Times New Roman" w:cs="Times New Roman"/>
          <w:lang w:val="ru-RU"/>
        </w:rPr>
        <w:t xml:space="preserve"> </w:t>
      </w:r>
      <w:r w:rsidR="00753F9A">
        <w:rPr>
          <w:rFonts w:hAnsi="Times New Roman" w:cs="Times New Roman"/>
        </w:rPr>
        <w:t>2016</w:t>
      </w:r>
      <w:r w:rsidRPr="007F28B2">
        <w:rPr>
          <w:rFonts w:hAnsi="Times New Roman" w:cs="Times New Roman"/>
        </w:rPr>
        <w:t xml:space="preserve"> г.</w:t>
      </w:r>
    </w:p>
    <w:p w:rsidR="00CF6633" w:rsidRDefault="00CF6633" w:rsidP="00BE215E">
      <w:pPr>
        <w:pStyle w:val="Body"/>
        <w:jc w:val="center"/>
        <w:rPr>
          <w:rFonts w:hAnsi="Times New Roman" w:cs="Times New Roman"/>
        </w:rPr>
      </w:pPr>
    </w:p>
    <w:p w:rsidR="006A3F89" w:rsidRPr="007F28B2" w:rsidRDefault="00111988" w:rsidP="00BE215E">
      <w:pPr>
        <w:pStyle w:val="Body"/>
        <w:jc w:val="center"/>
        <w:rPr>
          <w:rFonts w:hAnsi="Times New Roman" w:cs="Times New Roman"/>
        </w:rPr>
      </w:pPr>
      <w:r w:rsidRPr="007F28B2">
        <w:rPr>
          <w:rFonts w:hAnsi="Times New Roman" w:cs="Times New Roman"/>
        </w:rPr>
        <w:t>от: Анелия Андреева – Председател на УС</w:t>
      </w:r>
    </w:p>
    <w:p w:rsidR="006A3F89" w:rsidRPr="007F28B2" w:rsidRDefault="006A3F89">
      <w:pPr>
        <w:pStyle w:val="Body"/>
        <w:jc w:val="right"/>
        <w:rPr>
          <w:rFonts w:hAnsi="Times New Roman" w:cs="Times New Roman"/>
        </w:rPr>
      </w:pPr>
    </w:p>
    <w:p w:rsidR="006A3F89" w:rsidRPr="007F28B2" w:rsidRDefault="00111988">
      <w:pPr>
        <w:pStyle w:val="Body"/>
        <w:jc w:val="center"/>
        <w:rPr>
          <w:rFonts w:hAnsi="Times New Roman" w:cs="Times New Roman"/>
        </w:rPr>
      </w:pPr>
      <w:r w:rsidRPr="007F28B2">
        <w:rPr>
          <w:rFonts w:hAnsi="Times New Roman" w:cs="Times New Roman"/>
          <w:lang w:val="ru-RU"/>
        </w:rPr>
        <w:t>СЪДЪРЖАНИЕ</w:t>
      </w:r>
      <w:r w:rsidRPr="007F28B2">
        <w:rPr>
          <w:rFonts w:hAnsi="Times New Roman" w:cs="Times New Roman"/>
        </w:rPr>
        <w:t>: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І. ОБЩА ИНФОРМАЦИЯ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ІІ. </w:t>
      </w:r>
      <w:r w:rsidRPr="007F28B2">
        <w:rPr>
          <w:rFonts w:hAnsi="Times New Roman" w:cs="Times New Roman"/>
          <w:lang w:val="ru-RU"/>
        </w:rPr>
        <w:t>ЦЕЛИ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ІІІ. </w:t>
      </w:r>
      <w:r w:rsidRPr="007F28B2">
        <w:rPr>
          <w:rFonts w:hAnsi="Times New Roman" w:cs="Times New Roman"/>
          <w:lang w:val="ru-RU"/>
        </w:rPr>
        <w:t>ДЕЙНОСТИ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ІV. ЦЕЛЕВА ГРУПА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V. </w:t>
      </w:r>
      <w:r w:rsidR="0050211F" w:rsidRPr="007F28B2">
        <w:rPr>
          <w:rFonts w:hAnsi="Times New Roman" w:cs="Times New Roman"/>
          <w:lang w:val="ru-RU"/>
        </w:rPr>
        <w:t xml:space="preserve">ОТЧЕТ НА ДЕЙНОСТИТЕ ЗА </w:t>
      </w:r>
      <w:r w:rsidRPr="007F28B2">
        <w:rPr>
          <w:rFonts w:hAnsi="Times New Roman" w:cs="Times New Roman"/>
          <w:lang w:val="ru-RU"/>
        </w:rPr>
        <w:t xml:space="preserve"> ПЕРИОД</w:t>
      </w:r>
      <w:r w:rsidR="0050211F" w:rsidRPr="007F28B2">
        <w:rPr>
          <w:rFonts w:hAnsi="Times New Roman" w:cs="Times New Roman"/>
          <w:lang w:val="ru-RU"/>
        </w:rPr>
        <w:t>А</w:t>
      </w: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VІ. ПРОЕКТИ</w:t>
      </w:r>
    </w:p>
    <w:p w:rsidR="00C9229C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VІІ. </w:t>
      </w:r>
      <w:r w:rsidR="00C9229C">
        <w:rPr>
          <w:rFonts w:hAnsi="Times New Roman" w:cs="Times New Roman"/>
        </w:rPr>
        <w:t>ПУБЛИЧНОСТ</w:t>
      </w:r>
    </w:p>
    <w:p w:rsidR="0023143C" w:rsidRDefault="0023143C" w:rsidP="00241AB1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>VІІІ.ФИНАНСИ</w:t>
      </w:r>
    </w:p>
    <w:p w:rsidR="00241AB1" w:rsidRPr="007F28B2" w:rsidRDefault="00241AB1" w:rsidP="00241AB1">
      <w:pPr>
        <w:pStyle w:val="Body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І. ОБЩА ИНФОРМАЦИЯ</w:t>
      </w: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Гражданско сдружение „Асоциация за образователно лидерство” е регистрирано във Софийски градски съд с </w:t>
      </w:r>
      <w:r w:rsidR="00241AB1" w:rsidRPr="007F28B2">
        <w:rPr>
          <w:rFonts w:hAnsi="Times New Roman" w:cs="Times New Roman"/>
          <w:lang w:val="ru-RU"/>
        </w:rPr>
        <w:t xml:space="preserve">решение по </w:t>
      </w:r>
      <w:proofErr w:type="spellStart"/>
      <w:r w:rsidR="00241AB1" w:rsidRPr="007F28B2">
        <w:rPr>
          <w:rFonts w:hAnsi="Times New Roman" w:cs="Times New Roman"/>
          <w:lang w:val="ru-RU"/>
        </w:rPr>
        <w:t>фирмено</w:t>
      </w:r>
      <w:proofErr w:type="spellEnd"/>
      <w:r w:rsidR="00241AB1" w:rsidRPr="007F28B2">
        <w:rPr>
          <w:rFonts w:hAnsi="Times New Roman" w:cs="Times New Roman"/>
          <w:lang w:val="ru-RU"/>
        </w:rPr>
        <w:t xml:space="preserve"> дело </w:t>
      </w:r>
      <w:r w:rsidR="00241AB1" w:rsidRPr="007F28B2">
        <w:rPr>
          <w:rFonts w:hAnsi="Times New Roman" w:cs="Times New Roman"/>
        </w:rPr>
        <w:t>№ 849/2013</w:t>
      </w:r>
      <w:r w:rsidRPr="007F28B2">
        <w:rPr>
          <w:rFonts w:hAnsi="Times New Roman" w:cs="Times New Roman"/>
        </w:rPr>
        <w:t>г., като сдружение с не</w:t>
      </w:r>
      <w:r w:rsidRPr="007F28B2">
        <w:rPr>
          <w:rFonts w:hAnsi="Times New Roman" w:cs="Times New Roman"/>
        </w:rPr>
        <w:t>с</w:t>
      </w:r>
      <w:r w:rsidRPr="007F28B2">
        <w:rPr>
          <w:rFonts w:hAnsi="Times New Roman" w:cs="Times New Roman"/>
        </w:rPr>
        <w:t>топанска цел в обществена полза. Същото е регистрирано и в Централния регистър на юридическите лица с нестопанска цел при Министерство на правосъдието. Седалището на Сдружението е с адрес: гр. София , ул. „</w:t>
      </w:r>
      <w:proofErr w:type="spellStart"/>
      <w:r w:rsidRPr="007F28B2">
        <w:rPr>
          <w:rFonts w:hAnsi="Times New Roman" w:cs="Times New Roman"/>
        </w:rPr>
        <w:t>Рачка</w:t>
      </w:r>
      <w:proofErr w:type="spellEnd"/>
      <w:r w:rsidRPr="007F28B2">
        <w:rPr>
          <w:rFonts w:hAnsi="Times New Roman" w:cs="Times New Roman"/>
        </w:rPr>
        <w:t xml:space="preserve">” № </w:t>
      </w:r>
      <w:r w:rsidR="00241AB1" w:rsidRPr="007F28B2">
        <w:rPr>
          <w:rFonts w:hAnsi="Times New Roman" w:cs="Times New Roman"/>
        </w:rPr>
        <w:t>7, ап.4</w:t>
      </w: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Основната дейност на сдружението е насочена към </w:t>
      </w:r>
      <w:r w:rsidR="00241AB1" w:rsidRPr="007F28B2">
        <w:rPr>
          <w:rFonts w:hAnsi="Times New Roman" w:cs="Times New Roman"/>
          <w:b/>
        </w:rPr>
        <w:t>Обединение на професионалисти от различни области на предучилищното и училищно образование, висшето обр</w:t>
      </w:r>
      <w:r w:rsidR="00241AB1" w:rsidRPr="007F28B2">
        <w:rPr>
          <w:rFonts w:hAnsi="Times New Roman" w:cs="Times New Roman"/>
          <w:b/>
        </w:rPr>
        <w:t>а</w:t>
      </w:r>
      <w:r w:rsidR="00241AB1" w:rsidRPr="007F28B2">
        <w:rPr>
          <w:rFonts w:hAnsi="Times New Roman" w:cs="Times New Roman"/>
          <w:b/>
        </w:rPr>
        <w:t xml:space="preserve">зование и науката за  подкрепа на доказани и утвърдени  образователни лидери с цел </w:t>
      </w:r>
      <w:r w:rsidR="00241AB1" w:rsidRPr="007F28B2">
        <w:rPr>
          <w:rFonts w:eastAsia="Times-Roman" w:hAnsi="Times New Roman" w:cs="Times New Roman"/>
          <w:b/>
        </w:rPr>
        <w:t>постигане  ново разбиране на процесите на преподаване, възпитание и обуч</w:t>
      </w:r>
      <w:r w:rsidR="00241AB1" w:rsidRPr="007F28B2">
        <w:rPr>
          <w:rFonts w:eastAsia="Times-Roman" w:hAnsi="Times New Roman" w:cs="Times New Roman"/>
          <w:b/>
        </w:rPr>
        <w:t>е</w:t>
      </w:r>
      <w:r w:rsidR="00241AB1" w:rsidRPr="007F28B2">
        <w:rPr>
          <w:rFonts w:eastAsia="Times-Roman" w:hAnsi="Times New Roman" w:cs="Times New Roman"/>
          <w:b/>
        </w:rPr>
        <w:t>ние</w:t>
      </w:r>
      <w:r w:rsidRPr="007F28B2">
        <w:rPr>
          <w:rFonts w:hAnsi="Times New Roman" w:cs="Times New Roman"/>
        </w:rPr>
        <w:t>, както и извършване на други дейности посочени в Устава на Сдружението.</w:t>
      </w: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>Гражданско сдружение „Асоциация за образователно лидерство” възниква като гра</w:t>
      </w:r>
      <w:r w:rsidRPr="007F28B2">
        <w:rPr>
          <w:rFonts w:hAnsi="Times New Roman" w:cs="Times New Roman"/>
        </w:rPr>
        <w:t>ж</w:t>
      </w:r>
      <w:r w:rsidRPr="007F28B2">
        <w:rPr>
          <w:rFonts w:hAnsi="Times New Roman" w:cs="Times New Roman"/>
        </w:rPr>
        <w:t>данска инициатива в периода януари - февруари 2014 г. при обсъждане сред образов</w:t>
      </w:r>
      <w:r w:rsidRPr="007F28B2">
        <w:rPr>
          <w:rFonts w:hAnsi="Times New Roman" w:cs="Times New Roman"/>
        </w:rPr>
        <w:t>а</w:t>
      </w:r>
      <w:r w:rsidRPr="007F28B2">
        <w:rPr>
          <w:rFonts w:hAnsi="Times New Roman" w:cs="Times New Roman"/>
        </w:rPr>
        <w:t>телни експерти ангажирани с изграждане на лидерски умения сред педагогическите специалисти в България, като през м</w:t>
      </w:r>
      <w:r w:rsidR="00241AB1" w:rsidRPr="007F28B2">
        <w:rPr>
          <w:rFonts w:hAnsi="Times New Roman" w:cs="Times New Roman"/>
        </w:rPr>
        <w:t xml:space="preserve"> ноември</w:t>
      </w:r>
      <w:r w:rsidRPr="007F28B2">
        <w:rPr>
          <w:rFonts w:hAnsi="Times New Roman" w:cs="Times New Roman"/>
        </w:rPr>
        <w:t xml:space="preserve"> същата година се проведе и Учредително събрание.</w:t>
      </w:r>
      <w:r w:rsidR="00322F4C" w:rsidRPr="007F28B2">
        <w:rPr>
          <w:rFonts w:hAnsi="Times New Roman" w:cs="Times New Roman"/>
        </w:rPr>
        <w:t xml:space="preserve"> </w:t>
      </w:r>
      <w:r w:rsidRPr="007F28B2">
        <w:rPr>
          <w:rFonts w:hAnsi="Times New Roman" w:cs="Times New Roman"/>
        </w:rPr>
        <w:t xml:space="preserve">Поради спецификата на проблемите и социално-икономическите проблеми в България дейността на </w:t>
      </w:r>
      <w:proofErr w:type="spellStart"/>
      <w:r w:rsidRPr="007F28B2">
        <w:rPr>
          <w:rFonts w:hAnsi="Times New Roman" w:cs="Times New Roman"/>
          <w:lang w:val="ru-RU"/>
        </w:rPr>
        <w:t>Сдружението</w:t>
      </w:r>
      <w:proofErr w:type="spellEnd"/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бе</w:t>
      </w:r>
      <w:proofErr w:type="spellEnd"/>
      <w:r w:rsidRPr="007F28B2">
        <w:rPr>
          <w:rFonts w:hAnsi="Times New Roman" w:cs="Times New Roman"/>
          <w:lang w:val="ru-RU"/>
        </w:rPr>
        <w:t xml:space="preserve"> много затруднена</w:t>
      </w:r>
      <w:r w:rsidRPr="007F28B2">
        <w:rPr>
          <w:rFonts w:hAnsi="Times New Roman" w:cs="Times New Roman"/>
        </w:rPr>
        <w:t>. Благодарение на упоритите и непрестанни усилия на членовете на Сдружението се постигна напредък в работата.</w:t>
      </w:r>
    </w:p>
    <w:p w:rsidR="00241AB1" w:rsidRPr="007F28B2" w:rsidRDefault="00241AB1" w:rsidP="00241AB1">
      <w:pPr>
        <w:pStyle w:val="Body"/>
        <w:jc w:val="both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ІІ. </w:t>
      </w:r>
      <w:r w:rsidRPr="007F28B2">
        <w:rPr>
          <w:rFonts w:hAnsi="Times New Roman" w:cs="Times New Roman"/>
          <w:lang w:val="ru-RU"/>
        </w:rPr>
        <w:t>ЦЕЛИ</w:t>
      </w:r>
    </w:p>
    <w:p w:rsidR="006A3F89" w:rsidRPr="007F28B2" w:rsidRDefault="006A3F89" w:rsidP="00241AB1">
      <w:pPr>
        <w:pStyle w:val="Body"/>
        <w:jc w:val="both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>Дейностите на сдружението имат за цел изследване и подкрепа на доказани и утвърд</w:t>
      </w:r>
      <w:r w:rsidRPr="007F28B2">
        <w:rPr>
          <w:rFonts w:hAnsi="Times New Roman" w:cs="Times New Roman"/>
        </w:rPr>
        <w:t>е</w:t>
      </w:r>
      <w:r w:rsidRPr="007F28B2">
        <w:rPr>
          <w:rFonts w:hAnsi="Times New Roman" w:cs="Times New Roman"/>
        </w:rPr>
        <w:t>ни образователни практики за постигане ново разбиране за процеса на преподаване, възпитание и обучение чрез въздействие при формиране на политики в сферата на о</w:t>
      </w:r>
      <w:r w:rsidRPr="007F28B2">
        <w:rPr>
          <w:rFonts w:hAnsi="Times New Roman" w:cs="Times New Roman"/>
        </w:rPr>
        <w:t>б</w:t>
      </w:r>
      <w:r w:rsidRPr="007F28B2">
        <w:rPr>
          <w:rFonts w:hAnsi="Times New Roman" w:cs="Times New Roman"/>
        </w:rPr>
        <w:t>разованието, влияние върху  институциите в посока развиване и прилагане на образов</w:t>
      </w:r>
      <w:r w:rsidRPr="007F28B2">
        <w:rPr>
          <w:rFonts w:hAnsi="Times New Roman" w:cs="Times New Roman"/>
        </w:rPr>
        <w:t>а</w:t>
      </w:r>
      <w:r w:rsidRPr="007F28B2">
        <w:rPr>
          <w:rFonts w:hAnsi="Times New Roman" w:cs="Times New Roman"/>
        </w:rPr>
        <w:t>телните политики насочени към подобряване на техния  капацитет да подготвят млад</w:t>
      </w:r>
      <w:r w:rsidRPr="007F28B2">
        <w:rPr>
          <w:rFonts w:hAnsi="Times New Roman" w:cs="Times New Roman"/>
        </w:rPr>
        <w:t>и</w:t>
      </w:r>
      <w:r w:rsidRPr="007F28B2">
        <w:rPr>
          <w:rFonts w:hAnsi="Times New Roman" w:cs="Times New Roman"/>
        </w:rPr>
        <w:t xml:space="preserve">те хора за активно участие в обществения живот за устойчиво развитие Основен фокус </w:t>
      </w:r>
      <w:r w:rsidRPr="007F28B2">
        <w:rPr>
          <w:rFonts w:hAnsi="Times New Roman" w:cs="Times New Roman"/>
        </w:rPr>
        <w:lastRenderedPageBreak/>
        <w:t>на АОЛ е стимулиране на преподаватели да прилагат нови подходи и начин на преп</w:t>
      </w:r>
      <w:r w:rsidRPr="007F28B2">
        <w:rPr>
          <w:rFonts w:hAnsi="Times New Roman" w:cs="Times New Roman"/>
        </w:rPr>
        <w:t>о</w:t>
      </w:r>
      <w:r w:rsidRPr="007F28B2">
        <w:rPr>
          <w:rFonts w:hAnsi="Times New Roman" w:cs="Times New Roman"/>
        </w:rPr>
        <w:t>даване, съответстващи на потребностите на съвременните младежи. Дейностите включват участие при изработването на политики в рамките на сектора; повишаване на квалификацията на човешките ресурси, проучвания в областта на образованието и с</w:t>
      </w:r>
      <w:r w:rsidRPr="007F28B2">
        <w:rPr>
          <w:rFonts w:hAnsi="Times New Roman" w:cs="Times New Roman"/>
        </w:rPr>
        <w:t>о</w:t>
      </w:r>
      <w:r w:rsidRPr="007F28B2">
        <w:rPr>
          <w:rFonts w:hAnsi="Times New Roman" w:cs="Times New Roman"/>
        </w:rPr>
        <w:t>циалната сфера, утвърждаване критериите за научност и иновативност при управлени</w:t>
      </w:r>
      <w:r w:rsidRPr="007F28B2">
        <w:rPr>
          <w:rFonts w:hAnsi="Times New Roman" w:cs="Times New Roman"/>
        </w:rPr>
        <w:t>е</w:t>
      </w:r>
      <w:r w:rsidRPr="007F28B2">
        <w:rPr>
          <w:rFonts w:hAnsi="Times New Roman" w:cs="Times New Roman"/>
        </w:rPr>
        <w:t xml:space="preserve">то и организацията на дейността на образователните институции; </w:t>
      </w:r>
      <w:proofErr w:type="spellStart"/>
      <w:r w:rsidRPr="007F28B2">
        <w:rPr>
          <w:rFonts w:hAnsi="Times New Roman" w:cs="Times New Roman"/>
          <w:lang w:val="ru-RU"/>
        </w:rPr>
        <w:t>подпомагане</w:t>
      </w:r>
      <w:proofErr w:type="spellEnd"/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иници</w:t>
      </w:r>
      <w:r w:rsidRPr="007F28B2">
        <w:rPr>
          <w:rFonts w:hAnsi="Times New Roman" w:cs="Times New Roman"/>
          <w:lang w:val="ru-RU"/>
        </w:rPr>
        <w:t>а</w:t>
      </w:r>
      <w:r w:rsidRPr="007F28B2">
        <w:rPr>
          <w:rFonts w:hAnsi="Times New Roman" w:cs="Times New Roman"/>
          <w:lang w:val="ru-RU"/>
        </w:rPr>
        <w:t>тиви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публични</w:t>
      </w:r>
      <w:proofErr w:type="spellEnd"/>
      <w:r w:rsidRPr="007F28B2">
        <w:rPr>
          <w:rFonts w:hAnsi="Times New Roman" w:cs="Times New Roman"/>
          <w:lang w:val="ru-RU"/>
        </w:rPr>
        <w:t xml:space="preserve"> и </w:t>
      </w:r>
      <w:proofErr w:type="spellStart"/>
      <w:r w:rsidRPr="007F28B2">
        <w:rPr>
          <w:rFonts w:hAnsi="Times New Roman" w:cs="Times New Roman"/>
          <w:lang w:val="ru-RU"/>
        </w:rPr>
        <w:t>неправителствени</w:t>
      </w:r>
      <w:proofErr w:type="spellEnd"/>
      <w:r w:rsidRPr="007F28B2">
        <w:rPr>
          <w:rFonts w:hAnsi="Times New Roman" w:cs="Times New Roman"/>
          <w:lang w:val="ru-RU"/>
        </w:rPr>
        <w:t xml:space="preserve"> организации</w:t>
      </w:r>
      <w:r w:rsidRPr="007F28B2">
        <w:rPr>
          <w:rFonts w:hAnsi="Times New Roman" w:cs="Times New Roman"/>
        </w:rPr>
        <w:t>, популяризиране чуждестранни о</w:t>
      </w:r>
      <w:r w:rsidRPr="007F28B2">
        <w:rPr>
          <w:rFonts w:hAnsi="Times New Roman" w:cs="Times New Roman"/>
        </w:rPr>
        <w:t>р</w:t>
      </w:r>
      <w:r w:rsidRPr="007F28B2">
        <w:rPr>
          <w:rFonts w:hAnsi="Times New Roman" w:cs="Times New Roman"/>
        </w:rPr>
        <w:t>ганизации със сходни цели и дейности при решаване на общи проблеми. Основни пол</w:t>
      </w:r>
      <w:r w:rsidRPr="007F28B2">
        <w:rPr>
          <w:rFonts w:hAnsi="Times New Roman" w:cs="Times New Roman"/>
        </w:rPr>
        <w:t>з</w:t>
      </w:r>
      <w:r w:rsidRPr="007F28B2">
        <w:rPr>
          <w:rFonts w:hAnsi="Times New Roman" w:cs="Times New Roman"/>
        </w:rPr>
        <w:t>ватели от работата на организацията са образователните лидери-</w:t>
      </w:r>
      <w:r w:rsidRPr="007F28B2">
        <w:rPr>
          <w:rFonts w:hAnsi="Times New Roman" w:cs="Times New Roman"/>
          <w:lang w:val="ru-RU"/>
        </w:rPr>
        <w:t xml:space="preserve">педагогически </w:t>
      </w:r>
      <w:proofErr w:type="spellStart"/>
      <w:r w:rsidRPr="007F28B2">
        <w:rPr>
          <w:rFonts w:hAnsi="Times New Roman" w:cs="Times New Roman"/>
          <w:lang w:val="ru-RU"/>
        </w:rPr>
        <w:t>специ</w:t>
      </w:r>
      <w:r w:rsidRPr="007F28B2">
        <w:rPr>
          <w:rFonts w:hAnsi="Times New Roman" w:cs="Times New Roman"/>
          <w:lang w:val="ru-RU"/>
        </w:rPr>
        <w:t>а</w:t>
      </w:r>
      <w:r w:rsidRPr="007F28B2">
        <w:rPr>
          <w:rFonts w:hAnsi="Times New Roman" w:cs="Times New Roman"/>
          <w:lang w:val="ru-RU"/>
        </w:rPr>
        <w:t>листи</w:t>
      </w:r>
      <w:proofErr w:type="spellEnd"/>
      <w:r w:rsidRPr="007F28B2">
        <w:rPr>
          <w:rFonts w:hAnsi="Times New Roman" w:cs="Times New Roman"/>
        </w:rPr>
        <w:t>, учители, възпитатели, психолози, педагогически съветници, директори, образ</w:t>
      </w:r>
      <w:r w:rsidRPr="007F28B2">
        <w:rPr>
          <w:rFonts w:hAnsi="Times New Roman" w:cs="Times New Roman"/>
        </w:rPr>
        <w:t>о</w:t>
      </w:r>
      <w:r w:rsidRPr="007F28B2">
        <w:rPr>
          <w:rFonts w:hAnsi="Times New Roman" w:cs="Times New Roman"/>
        </w:rPr>
        <w:t>вателни експерти, младежки работници, членове на училищни настоятелства, препод</w:t>
      </w:r>
      <w:r w:rsidRPr="007F28B2">
        <w:rPr>
          <w:rFonts w:hAnsi="Times New Roman" w:cs="Times New Roman"/>
        </w:rPr>
        <w:t>а</w:t>
      </w:r>
      <w:r w:rsidRPr="007F28B2">
        <w:rPr>
          <w:rFonts w:hAnsi="Times New Roman" w:cs="Times New Roman"/>
        </w:rPr>
        <w:t xml:space="preserve">ватели във висши училища, научни работници и др. </w:t>
      </w:r>
      <w:proofErr w:type="spellStart"/>
      <w:r w:rsidRPr="007F28B2">
        <w:rPr>
          <w:rFonts w:hAnsi="Times New Roman" w:cs="Times New Roman"/>
          <w:lang w:val="ru-RU"/>
        </w:rPr>
        <w:t>специалисти</w:t>
      </w:r>
      <w:proofErr w:type="spellEnd"/>
      <w:r w:rsidRPr="007F28B2">
        <w:rPr>
          <w:rFonts w:hAnsi="Times New Roman" w:cs="Times New Roman"/>
          <w:lang w:val="ru-RU"/>
        </w:rPr>
        <w:t xml:space="preserve"> в </w:t>
      </w:r>
      <w:proofErr w:type="spellStart"/>
      <w:r w:rsidRPr="007F28B2">
        <w:rPr>
          <w:rFonts w:hAnsi="Times New Roman" w:cs="Times New Roman"/>
          <w:lang w:val="ru-RU"/>
        </w:rPr>
        <w:t>областта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образ</w:t>
      </w:r>
      <w:r w:rsidRPr="007F28B2">
        <w:rPr>
          <w:rFonts w:hAnsi="Times New Roman" w:cs="Times New Roman"/>
          <w:lang w:val="ru-RU"/>
        </w:rPr>
        <w:t>о</w:t>
      </w:r>
      <w:r w:rsidRPr="007F28B2">
        <w:rPr>
          <w:rFonts w:hAnsi="Times New Roman" w:cs="Times New Roman"/>
          <w:lang w:val="ru-RU"/>
        </w:rPr>
        <w:t>ванието</w:t>
      </w:r>
      <w:proofErr w:type="spellEnd"/>
      <w:r w:rsidRPr="007F28B2">
        <w:rPr>
          <w:rFonts w:hAnsi="Times New Roman" w:cs="Times New Roman"/>
        </w:rPr>
        <w:t xml:space="preserve">; образователни институции: </w:t>
      </w:r>
      <w:r w:rsidRPr="007F28B2">
        <w:rPr>
          <w:rFonts w:hAnsi="Times New Roman" w:cs="Times New Roman"/>
          <w:lang w:val="ru-RU"/>
        </w:rPr>
        <w:t xml:space="preserve">детски </w:t>
      </w:r>
      <w:proofErr w:type="spellStart"/>
      <w:r w:rsidRPr="007F28B2">
        <w:rPr>
          <w:rFonts w:hAnsi="Times New Roman" w:cs="Times New Roman"/>
          <w:lang w:val="ru-RU"/>
        </w:rPr>
        <w:t>градини</w:t>
      </w:r>
      <w:proofErr w:type="spellEnd"/>
      <w:r w:rsidRPr="007F28B2">
        <w:rPr>
          <w:rFonts w:hAnsi="Times New Roman" w:cs="Times New Roman"/>
        </w:rPr>
        <w:t>, училища, училищни настоятелс</w:t>
      </w:r>
      <w:r w:rsidRPr="007F28B2">
        <w:rPr>
          <w:rFonts w:hAnsi="Times New Roman" w:cs="Times New Roman"/>
        </w:rPr>
        <w:t>т</w:t>
      </w:r>
      <w:r w:rsidRPr="007F28B2">
        <w:rPr>
          <w:rFonts w:hAnsi="Times New Roman" w:cs="Times New Roman"/>
        </w:rPr>
        <w:t xml:space="preserve">ва, </w:t>
      </w:r>
      <w:proofErr w:type="spellStart"/>
      <w:r w:rsidRPr="007F28B2">
        <w:rPr>
          <w:rFonts w:hAnsi="Times New Roman" w:cs="Times New Roman"/>
          <w:lang w:val="ru-RU"/>
        </w:rPr>
        <w:t>родителски</w:t>
      </w:r>
      <w:proofErr w:type="spellEnd"/>
      <w:r w:rsidRPr="007F28B2">
        <w:rPr>
          <w:rFonts w:hAnsi="Times New Roman" w:cs="Times New Roman"/>
          <w:lang w:val="ru-RU"/>
        </w:rPr>
        <w:t xml:space="preserve"> организации</w:t>
      </w:r>
      <w:r w:rsidRPr="007F28B2">
        <w:rPr>
          <w:rFonts w:hAnsi="Times New Roman" w:cs="Times New Roman"/>
        </w:rPr>
        <w:t xml:space="preserve">, образователни организации. </w:t>
      </w:r>
    </w:p>
    <w:p w:rsidR="006A3F89" w:rsidRPr="007F28B2" w:rsidRDefault="00111988" w:rsidP="00241AB1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Със своята доброволна работа членовете на Сдружението допринасят за постигането на целите, </w:t>
      </w:r>
      <w:proofErr w:type="spellStart"/>
      <w:r w:rsidRPr="007F28B2">
        <w:rPr>
          <w:rFonts w:hAnsi="Times New Roman" w:cs="Times New Roman"/>
          <w:lang w:val="ru-RU"/>
        </w:rPr>
        <w:t>които</w:t>
      </w:r>
      <w:proofErr w:type="spellEnd"/>
      <w:r w:rsidRPr="007F28B2">
        <w:rPr>
          <w:rFonts w:hAnsi="Times New Roman" w:cs="Times New Roman"/>
        </w:rPr>
        <w:t xml:space="preserve"> сме си поставили. Организацията работи както на национално, така и на регионално ниво и се ръководи от</w:t>
      </w:r>
      <w:r w:rsidR="00241AB1" w:rsidRPr="007F28B2">
        <w:rPr>
          <w:rFonts w:hAnsi="Times New Roman" w:cs="Times New Roman"/>
        </w:rPr>
        <w:t xml:space="preserve"> </w:t>
      </w:r>
      <w:r w:rsidRPr="007F28B2">
        <w:rPr>
          <w:rFonts w:hAnsi="Times New Roman" w:cs="Times New Roman"/>
        </w:rPr>
        <w:t>Управителен съвет.</w:t>
      </w:r>
    </w:p>
    <w:p w:rsidR="00241AB1" w:rsidRPr="007F28B2" w:rsidRDefault="00241AB1" w:rsidP="00241AB1">
      <w:pPr>
        <w:pStyle w:val="Body"/>
        <w:jc w:val="both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  <w:lang w:val="ru-RU"/>
        </w:rPr>
      </w:pPr>
      <w:r w:rsidRPr="007F28B2">
        <w:rPr>
          <w:rFonts w:hAnsi="Times New Roman" w:cs="Times New Roman"/>
        </w:rPr>
        <w:t xml:space="preserve">ІІІ. </w:t>
      </w:r>
      <w:r w:rsidRPr="007F28B2">
        <w:rPr>
          <w:rFonts w:hAnsi="Times New Roman" w:cs="Times New Roman"/>
          <w:lang w:val="ru-RU"/>
        </w:rPr>
        <w:t>ДЕЙНОСТИ</w:t>
      </w:r>
    </w:p>
    <w:p w:rsidR="00241AB1" w:rsidRPr="007F28B2" w:rsidRDefault="00241AB1" w:rsidP="00241AB1">
      <w:pPr>
        <w:pStyle w:val="Body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Нашите основни дейности са насочени към:</w:t>
      </w:r>
    </w:p>
    <w:p w:rsidR="006A3F89" w:rsidRPr="007F28B2" w:rsidRDefault="00111988" w:rsidP="00241AB1">
      <w:pPr>
        <w:pStyle w:val="Body"/>
        <w:numPr>
          <w:ilvl w:val="0"/>
          <w:numId w:val="2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</w:rPr>
        <w:t xml:space="preserve"> Обучителна дейност - </w:t>
      </w:r>
      <w:proofErr w:type="spellStart"/>
      <w:r w:rsidRPr="007F28B2">
        <w:rPr>
          <w:rFonts w:hAnsi="Times New Roman" w:cs="Times New Roman"/>
          <w:lang w:val="ru-RU"/>
        </w:rPr>
        <w:t>провеждане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семинари</w:t>
      </w:r>
      <w:proofErr w:type="spellEnd"/>
      <w:r w:rsidRPr="007F28B2">
        <w:rPr>
          <w:rFonts w:hAnsi="Times New Roman" w:cs="Times New Roman"/>
        </w:rPr>
        <w:t xml:space="preserve">, </w:t>
      </w:r>
      <w:r w:rsidRPr="007F28B2">
        <w:rPr>
          <w:rFonts w:hAnsi="Times New Roman" w:cs="Times New Roman"/>
          <w:lang w:val="ru-RU"/>
        </w:rPr>
        <w:t>конференции</w:t>
      </w:r>
      <w:r w:rsidRPr="007F28B2">
        <w:rPr>
          <w:rFonts w:hAnsi="Times New Roman" w:cs="Times New Roman"/>
        </w:rPr>
        <w:t>, обучителни пътув</w:t>
      </w:r>
      <w:r w:rsidRPr="007F28B2">
        <w:rPr>
          <w:rFonts w:hAnsi="Times New Roman" w:cs="Times New Roman"/>
        </w:rPr>
        <w:t>а</w:t>
      </w:r>
      <w:r w:rsidRPr="007F28B2">
        <w:rPr>
          <w:rFonts w:hAnsi="Times New Roman" w:cs="Times New Roman"/>
        </w:rPr>
        <w:t xml:space="preserve">ния, </w:t>
      </w:r>
      <w:r w:rsidRPr="007F28B2">
        <w:rPr>
          <w:rFonts w:hAnsi="Times New Roman" w:cs="Times New Roman"/>
          <w:lang w:val="ru-RU"/>
        </w:rPr>
        <w:t xml:space="preserve">работни </w:t>
      </w:r>
      <w:proofErr w:type="spellStart"/>
      <w:r w:rsidRPr="007F28B2">
        <w:rPr>
          <w:rFonts w:hAnsi="Times New Roman" w:cs="Times New Roman"/>
          <w:lang w:val="ru-RU"/>
        </w:rPr>
        <w:t>срещи</w:t>
      </w:r>
      <w:proofErr w:type="spellEnd"/>
      <w:r w:rsidRPr="007F28B2">
        <w:rPr>
          <w:rFonts w:hAnsi="Times New Roman" w:cs="Times New Roman"/>
        </w:rPr>
        <w:t>, тематични вечери, съвместни изяви и запознаване обществ</w:t>
      </w:r>
      <w:r w:rsidRPr="007F28B2">
        <w:rPr>
          <w:rFonts w:hAnsi="Times New Roman" w:cs="Times New Roman"/>
        </w:rPr>
        <w:t>е</w:t>
      </w:r>
      <w:r w:rsidRPr="007F28B2">
        <w:rPr>
          <w:rFonts w:hAnsi="Times New Roman" w:cs="Times New Roman"/>
        </w:rPr>
        <w:t xml:space="preserve">ността с историята и развитието, и постиженията на </w:t>
      </w:r>
      <w:proofErr w:type="spellStart"/>
      <w:r w:rsidRPr="007F28B2">
        <w:rPr>
          <w:rFonts w:hAnsi="Times New Roman" w:cs="Times New Roman"/>
          <w:lang w:val="ru-RU"/>
        </w:rPr>
        <w:t>сдружението</w:t>
      </w:r>
      <w:proofErr w:type="spellEnd"/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3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</w:rPr>
        <w:t xml:space="preserve"> Осъществява международно партниране и сътрудничество със сродни организации, както и с </w:t>
      </w:r>
      <w:r w:rsidRPr="007F28B2">
        <w:rPr>
          <w:rFonts w:hAnsi="Times New Roman" w:cs="Times New Roman"/>
          <w:lang w:val="ru-RU"/>
        </w:rPr>
        <w:t xml:space="preserve">организации в </w:t>
      </w:r>
      <w:proofErr w:type="spellStart"/>
      <w:r w:rsidRPr="007F28B2">
        <w:rPr>
          <w:rFonts w:hAnsi="Times New Roman" w:cs="Times New Roman"/>
          <w:lang w:val="ru-RU"/>
        </w:rPr>
        <w:t>страната</w:t>
      </w:r>
      <w:proofErr w:type="spellEnd"/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4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Разработването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проекти</w:t>
      </w:r>
      <w:proofErr w:type="spellEnd"/>
      <w:r w:rsidRPr="007F28B2">
        <w:rPr>
          <w:rFonts w:hAnsi="Times New Roman" w:cs="Times New Roman"/>
        </w:rPr>
        <w:t xml:space="preserve">, </w:t>
      </w:r>
      <w:r w:rsidRPr="007F28B2">
        <w:rPr>
          <w:rFonts w:hAnsi="Times New Roman" w:cs="Times New Roman"/>
          <w:lang w:val="ru-RU"/>
        </w:rPr>
        <w:t>свързани с целите на сдружението</w:t>
      </w:r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5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Обществени</w:t>
      </w:r>
      <w:proofErr w:type="spellEnd"/>
      <w:r w:rsidRPr="007F28B2">
        <w:rPr>
          <w:rFonts w:hAnsi="Times New Roman" w:cs="Times New Roman"/>
          <w:lang w:val="ru-RU"/>
        </w:rPr>
        <w:t xml:space="preserve"> кампании – </w:t>
      </w:r>
      <w:proofErr w:type="spellStart"/>
      <w:r w:rsidRPr="007F28B2">
        <w:rPr>
          <w:rFonts w:hAnsi="Times New Roman" w:cs="Times New Roman"/>
          <w:lang w:val="ru-RU"/>
        </w:rPr>
        <w:t>разработване</w:t>
      </w:r>
      <w:proofErr w:type="spellEnd"/>
      <w:r w:rsidRPr="007F28B2">
        <w:rPr>
          <w:rFonts w:hAnsi="Times New Roman" w:cs="Times New Roman"/>
          <w:lang w:val="ru-RU"/>
        </w:rPr>
        <w:t xml:space="preserve"> на </w:t>
      </w:r>
      <w:proofErr w:type="spellStart"/>
      <w:r w:rsidRPr="007F28B2">
        <w:rPr>
          <w:rFonts w:hAnsi="Times New Roman" w:cs="Times New Roman"/>
          <w:lang w:val="ru-RU"/>
        </w:rPr>
        <w:t>местни</w:t>
      </w:r>
      <w:proofErr w:type="spellEnd"/>
      <w:r w:rsidRPr="007F28B2">
        <w:rPr>
          <w:rFonts w:hAnsi="Times New Roman" w:cs="Times New Roman"/>
          <w:lang w:val="ru-RU"/>
        </w:rPr>
        <w:t xml:space="preserve"> политики и стратегии</w:t>
      </w:r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6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  <w:lang w:val="ru-RU"/>
        </w:rPr>
        <w:t xml:space="preserve"> Образователни дейности – водещи до личностно развитие и повишаване на комп</w:t>
      </w:r>
      <w:r w:rsidRPr="007F28B2">
        <w:rPr>
          <w:rFonts w:hAnsi="Times New Roman" w:cs="Times New Roman"/>
          <w:lang w:val="ru-RU"/>
        </w:rPr>
        <w:t>е</w:t>
      </w:r>
      <w:r w:rsidRPr="007F28B2">
        <w:rPr>
          <w:rFonts w:hAnsi="Times New Roman" w:cs="Times New Roman"/>
          <w:lang w:val="ru-RU"/>
        </w:rPr>
        <w:t>тентностите на педагогическите специалисти</w:t>
      </w:r>
      <w:r w:rsidRPr="007F28B2">
        <w:rPr>
          <w:rFonts w:hAnsi="Times New Roman" w:cs="Times New Roman"/>
        </w:rPr>
        <w:t>.</w:t>
      </w:r>
    </w:p>
    <w:p w:rsidR="006A3F89" w:rsidRPr="007F28B2" w:rsidRDefault="00111988" w:rsidP="00241AB1">
      <w:pPr>
        <w:pStyle w:val="Body"/>
        <w:numPr>
          <w:ilvl w:val="0"/>
          <w:numId w:val="7"/>
        </w:numPr>
        <w:tabs>
          <w:tab w:val="clear" w:pos="229"/>
          <w:tab w:val="num" w:pos="196"/>
        </w:tabs>
        <w:ind w:left="196" w:hanging="196"/>
        <w:rPr>
          <w:rFonts w:hAnsi="Times New Roman" w:cs="Times New Roman"/>
          <w:position w:val="-2"/>
        </w:rPr>
      </w:pPr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en-US"/>
        </w:rPr>
        <w:t>Доброволчество</w:t>
      </w:r>
      <w:proofErr w:type="spellEnd"/>
      <w:r w:rsidRPr="007F28B2">
        <w:rPr>
          <w:rFonts w:hAnsi="Times New Roman" w:cs="Times New Roman"/>
        </w:rPr>
        <w:t>.</w:t>
      </w:r>
    </w:p>
    <w:p w:rsidR="00241AB1" w:rsidRPr="007F28B2" w:rsidRDefault="00241AB1" w:rsidP="00241AB1">
      <w:pPr>
        <w:pStyle w:val="Body"/>
        <w:ind w:left="196"/>
        <w:rPr>
          <w:rFonts w:hAnsi="Times New Roman" w:cs="Times New Roman"/>
          <w:position w:val="-2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  <w:lang w:val="en-US"/>
        </w:rPr>
        <w:t>І</w:t>
      </w:r>
      <w:r w:rsidRPr="007F28B2">
        <w:rPr>
          <w:rFonts w:hAnsi="Times New Roman" w:cs="Times New Roman"/>
        </w:rPr>
        <w:t xml:space="preserve">V. </w:t>
      </w:r>
      <w:r w:rsidRPr="007F28B2">
        <w:rPr>
          <w:rFonts w:hAnsi="Times New Roman" w:cs="Times New Roman"/>
          <w:lang w:val="en-US"/>
        </w:rPr>
        <w:t>ЦЕЛЕВА ГРУПА</w:t>
      </w:r>
    </w:p>
    <w:p w:rsidR="00241AB1" w:rsidRPr="007F28B2" w:rsidRDefault="00241AB1" w:rsidP="00241AB1">
      <w:pPr>
        <w:pStyle w:val="Body"/>
        <w:rPr>
          <w:rFonts w:hAnsi="Times New Roman" w:cs="Times New Roman"/>
        </w:rPr>
      </w:pPr>
    </w:p>
    <w:p w:rsidR="006A3F89" w:rsidRPr="007F28B2" w:rsidRDefault="00111988" w:rsidP="00241AB1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>Целевата група, с която Гражданско сдружение „Асоциация за образователно лидерс</w:t>
      </w:r>
      <w:r w:rsidRPr="007F28B2">
        <w:rPr>
          <w:rFonts w:hAnsi="Times New Roman" w:cs="Times New Roman"/>
        </w:rPr>
        <w:t>т</w:t>
      </w:r>
      <w:r w:rsidRPr="007F28B2">
        <w:rPr>
          <w:rFonts w:hAnsi="Times New Roman" w:cs="Times New Roman"/>
        </w:rPr>
        <w:t>во” работи включва образователни институции и организации,</w:t>
      </w:r>
      <w:r w:rsidR="00322F4C" w:rsidRPr="007F28B2">
        <w:rPr>
          <w:rFonts w:hAnsi="Times New Roman" w:cs="Times New Roman"/>
        </w:rPr>
        <w:t xml:space="preserve"> </w:t>
      </w:r>
      <w:r w:rsidRPr="007F28B2">
        <w:rPr>
          <w:rFonts w:hAnsi="Times New Roman" w:cs="Times New Roman"/>
        </w:rPr>
        <w:t xml:space="preserve">български </w:t>
      </w:r>
      <w:r w:rsidRPr="007F28B2">
        <w:rPr>
          <w:rFonts w:hAnsi="Times New Roman" w:cs="Times New Roman"/>
          <w:lang w:val="ru-RU"/>
        </w:rPr>
        <w:t xml:space="preserve">организации с </w:t>
      </w:r>
      <w:proofErr w:type="spellStart"/>
      <w:r w:rsidRPr="007F28B2">
        <w:rPr>
          <w:rFonts w:hAnsi="Times New Roman" w:cs="Times New Roman"/>
          <w:lang w:val="ru-RU"/>
        </w:rPr>
        <w:t>нестопанска</w:t>
      </w:r>
      <w:proofErr w:type="spellEnd"/>
      <w:r w:rsidRPr="007F28B2">
        <w:rPr>
          <w:rFonts w:hAnsi="Times New Roman" w:cs="Times New Roman"/>
          <w:lang w:val="ru-RU"/>
        </w:rPr>
        <w:t xml:space="preserve"> цел </w:t>
      </w:r>
      <w:r w:rsidRPr="007F28B2">
        <w:rPr>
          <w:rFonts w:hAnsi="Times New Roman" w:cs="Times New Roman"/>
        </w:rPr>
        <w:t xml:space="preserve">(НПО), в сферите на образованието както и НПО </w:t>
      </w:r>
      <w:r w:rsidRPr="007F28B2">
        <w:rPr>
          <w:rFonts w:hAnsi="Times New Roman" w:cs="Times New Roman"/>
          <w:lang w:val="ru-RU"/>
        </w:rPr>
        <w:t xml:space="preserve">от </w:t>
      </w:r>
      <w:proofErr w:type="spellStart"/>
      <w:r w:rsidRPr="007F28B2">
        <w:rPr>
          <w:rFonts w:hAnsi="Times New Roman" w:cs="Times New Roman"/>
          <w:lang w:val="ru-RU"/>
        </w:rPr>
        <w:t>други</w:t>
      </w:r>
      <w:proofErr w:type="spellEnd"/>
      <w:r w:rsidRPr="007F28B2">
        <w:rPr>
          <w:rFonts w:hAnsi="Times New Roman" w:cs="Times New Roman"/>
          <w:lang w:val="ru-RU"/>
        </w:rPr>
        <w:t xml:space="preserve"> </w:t>
      </w:r>
      <w:proofErr w:type="spellStart"/>
      <w:r w:rsidRPr="007F28B2">
        <w:rPr>
          <w:rFonts w:hAnsi="Times New Roman" w:cs="Times New Roman"/>
          <w:lang w:val="ru-RU"/>
        </w:rPr>
        <w:t>краища</w:t>
      </w:r>
      <w:proofErr w:type="spellEnd"/>
      <w:r w:rsidRPr="007F28B2">
        <w:rPr>
          <w:rFonts w:hAnsi="Times New Roman" w:cs="Times New Roman"/>
          <w:lang w:val="ru-RU"/>
        </w:rPr>
        <w:t xml:space="preserve"> на света</w:t>
      </w:r>
      <w:r w:rsidRPr="007F28B2">
        <w:rPr>
          <w:rFonts w:hAnsi="Times New Roman" w:cs="Times New Roman"/>
        </w:rPr>
        <w:t>, желаещи да си сътрудничат с България</w:t>
      </w:r>
      <w:r w:rsidR="00322F4C" w:rsidRPr="007F28B2">
        <w:rPr>
          <w:rFonts w:hAnsi="Times New Roman" w:cs="Times New Roman"/>
        </w:rPr>
        <w:t>; у</w:t>
      </w:r>
      <w:r w:rsidRPr="007F28B2">
        <w:rPr>
          <w:rFonts w:hAnsi="Times New Roman" w:cs="Times New Roman"/>
        </w:rPr>
        <w:t>чители,</w:t>
      </w:r>
      <w:r w:rsidR="00322F4C" w:rsidRPr="007F28B2">
        <w:rPr>
          <w:rFonts w:hAnsi="Times New Roman" w:cs="Times New Roman"/>
        </w:rPr>
        <w:t xml:space="preserve"> </w:t>
      </w:r>
      <w:r w:rsidRPr="007F28B2">
        <w:rPr>
          <w:rFonts w:hAnsi="Times New Roman" w:cs="Times New Roman"/>
        </w:rPr>
        <w:t>директори,с</w:t>
      </w:r>
      <w:proofErr w:type="spellStart"/>
      <w:r w:rsidRPr="007F28B2">
        <w:rPr>
          <w:rFonts w:hAnsi="Times New Roman" w:cs="Times New Roman"/>
          <w:lang w:val="ru-RU"/>
        </w:rPr>
        <w:t>пециалисти</w:t>
      </w:r>
      <w:proofErr w:type="spellEnd"/>
      <w:r w:rsidRPr="007F28B2">
        <w:rPr>
          <w:rFonts w:hAnsi="Times New Roman" w:cs="Times New Roman"/>
        </w:rPr>
        <w:t>, род</w:t>
      </w:r>
      <w:r w:rsidRPr="007F28B2">
        <w:rPr>
          <w:rFonts w:hAnsi="Times New Roman" w:cs="Times New Roman"/>
        </w:rPr>
        <w:t>и</w:t>
      </w:r>
      <w:r w:rsidRPr="007F28B2">
        <w:rPr>
          <w:rFonts w:hAnsi="Times New Roman" w:cs="Times New Roman"/>
        </w:rPr>
        <w:t xml:space="preserve">тели, </w:t>
      </w:r>
      <w:proofErr w:type="spellStart"/>
      <w:r w:rsidRPr="007F28B2">
        <w:rPr>
          <w:rFonts w:hAnsi="Times New Roman" w:cs="Times New Roman"/>
        </w:rPr>
        <w:t>съмишленици</w:t>
      </w:r>
      <w:proofErr w:type="spellEnd"/>
      <w:r w:rsidRPr="007F28B2">
        <w:rPr>
          <w:rFonts w:hAnsi="Times New Roman" w:cs="Times New Roman"/>
        </w:rPr>
        <w:t xml:space="preserve">, младежи, общественици и други граждани подкрепящи мисията </w:t>
      </w:r>
      <w:r w:rsidRPr="007F28B2">
        <w:rPr>
          <w:rFonts w:hAnsi="Times New Roman" w:cs="Times New Roman"/>
          <w:lang w:val="ru-RU"/>
        </w:rPr>
        <w:t xml:space="preserve">на </w:t>
      </w:r>
      <w:proofErr w:type="spellStart"/>
      <w:r w:rsidRPr="007F28B2">
        <w:rPr>
          <w:rFonts w:hAnsi="Times New Roman" w:cs="Times New Roman"/>
          <w:lang w:val="ru-RU"/>
        </w:rPr>
        <w:t>Сдружението</w:t>
      </w:r>
      <w:proofErr w:type="spellEnd"/>
      <w:r w:rsidRPr="007F28B2">
        <w:rPr>
          <w:rFonts w:hAnsi="Times New Roman" w:cs="Times New Roman"/>
        </w:rPr>
        <w:t>.</w:t>
      </w:r>
    </w:p>
    <w:p w:rsidR="00322F4C" w:rsidRPr="007F28B2" w:rsidRDefault="00322F4C" w:rsidP="00241AB1">
      <w:pPr>
        <w:pStyle w:val="Body"/>
        <w:rPr>
          <w:rFonts w:hAnsi="Times New Roman" w:cs="Times New Roman"/>
        </w:rPr>
      </w:pPr>
    </w:p>
    <w:p w:rsidR="00322F4C" w:rsidRPr="007F28B2" w:rsidRDefault="00322F4C" w:rsidP="00241AB1">
      <w:pPr>
        <w:pStyle w:val="Body"/>
        <w:rPr>
          <w:rFonts w:hAnsi="Times New Roman" w:cs="Times New Roman"/>
        </w:rPr>
      </w:pPr>
    </w:p>
    <w:p w:rsidR="0050211F" w:rsidRPr="007F28B2" w:rsidRDefault="0050211F" w:rsidP="0050211F">
      <w:pPr>
        <w:pStyle w:val="Body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V. </w:t>
      </w:r>
      <w:r w:rsidRPr="007F28B2">
        <w:rPr>
          <w:rFonts w:hAnsi="Times New Roman" w:cs="Times New Roman"/>
          <w:lang w:val="ru-RU"/>
        </w:rPr>
        <w:t>ОТЧЕТ НА ДЕЙНОСТИТЕ ЗА ПЕРИОД</w:t>
      </w:r>
      <w:r w:rsidR="00BE215E" w:rsidRPr="007F28B2">
        <w:rPr>
          <w:rFonts w:hAnsi="Times New Roman" w:cs="Times New Roman"/>
          <w:lang w:val="ru-RU"/>
        </w:rPr>
        <w:t>А 01.2015</w:t>
      </w:r>
      <w:r w:rsidRPr="007F28B2">
        <w:rPr>
          <w:rFonts w:hAnsi="Times New Roman" w:cs="Times New Roman"/>
          <w:lang w:val="ru-RU"/>
        </w:rPr>
        <w:t xml:space="preserve"> - 12.201</w:t>
      </w:r>
      <w:r w:rsidR="00BE215E" w:rsidRPr="007F28B2">
        <w:rPr>
          <w:rFonts w:hAnsi="Times New Roman" w:cs="Times New Roman"/>
          <w:lang w:val="ru-RU"/>
        </w:rPr>
        <w:t>5</w:t>
      </w:r>
    </w:p>
    <w:p w:rsidR="0050211F" w:rsidRPr="007F28B2" w:rsidRDefault="0050211F" w:rsidP="0050211F">
      <w:pPr>
        <w:pStyle w:val="Body"/>
        <w:rPr>
          <w:rFonts w:hAnsi="Times New Roman" w:cs="Times New Roman"/>
        </w:rPr>
      </w:pPr>
    </w:p>
    <w:p w:rsidR="0050211F" w:rsidRDefault="0050211F" w:rsidP="00135670">
      <w:pPr>
        <w:jc w:val="both"/>
        <w:rPr>
          <w:lang w:val="bg-BG"/>
        </w:rPr>
      </w:pPr>
      <w:r w:rsidRPr="007F28B2">
        <w:rPr>
          <w:lang w:val="bg-BG"/>
        </w:rPr>
        <w:t>1. Изграждане на капацитет: През отчетния период „Асоциация за образователно л</w:t>
      </w:r>
      <w:r w:rsidRPr="007F28B2">
        <w:rPr>
          <w:lang w:val="bg-BG"/>
        </w:rPr>
        <w:t>и</w:t>
      </w:r>
      <w:r w:rsidRPr="007F28B2">
        <w:rPr>
          <w:lang w:val="bg-BG"/>
        </w:rPr>
        <w:t xml:space="preserve">дерство” </w:t>
      </w:r>
      <w:r w:rsidR="00BE215E" w:rsidRPr="007F28B2">
        <w:rPr>
          <w:lang w:val="bg-BG"/>
        </w:rPr>
        <w:t xml:space="preserve">продължи дейностите </w:t>
      </w:r>
      <w:r w:rsidRPr="007F28B2">
        <w:rPr>
          <w:lang w:val="bg-BG"/>
        </w:rPr>
        <w:t xml:space="preserve">за изграждане на собственият си административен и проектен капацитет. Сдружението </w:t>
      </w:r>
      <w:r w:rsidR="00DB750A">
        <w:rPr>
          <w:lang w:val="bg-BG"/>
        </w:rPr>
        <w:t>проведе 1 общо събрание и 2</w:t>
      </w:r>
      <w:r w:rsidRPr="007F28B2">
        <w:rPr>
          <w:lang w:val="bg-BG"/>
        </w:rPr>
        <w:t xml:space="preserve"> заседания на Управ</w:t>
      </w:r>
      <w:r w:rsidRPr="007F28B2">
        <w:rPr>
          <w:lang w:val="bg-BG"/>
        </w:rPr>
        <w:t>и</w:t>
      </w:r>
      <w:r w:rsidR="00DB750A">
        <w:rPr>
          <w:lang w:val="bg-BG"/>
        </w:rPr>
        <w:t>телния съвет. На Общото събрание беше приет</w:t>
      </w:r>
      <w:r w:rsidRPr="007F28B2">
        <w:rPr>
          <w:lang w:val="bg-BG"/>
        </w:rPr>
        <w:t xml:space="preserve"> </w:t>
      </w:r>
      <w:r w:rsidR="00984305" w:rsidRPr="007F28B2">
        <w:rPr>
          <w:lang w:val="bg-BG"/>
        </w:rPr>
        <w:t>Годишен отчет за работата на Сдруж</w:t>
      </w:r>
      <w:r w:rsidR="00984305" w:rsidRPr="007F28B2">
        <w:rPr>
          <w:lang w:val="bg-BG"/>
        </w:rPr>
        <w:t>е</w:t>
      </w:r>
      <w:r w:rsidR="00984305" w:rsidRPr="007F28B2">
        <w:rPr>
          <w:lang w:val="bg-BG"/>
        </w:rPr>
        <w:t>ние</w:t>
      </w:r>
      <w:r w:rsidR="00DB750A">
        <w:rPr>
          <w:lang w:val="bg-BG"/>
        </w:rPr>
        <w:t>то за 2016</w:t>
      </w:r>
      <w:r w:rsidR="00984305" w:rsidRPr="007F28B2">
        <w:rPr>
          <w:lang w:val="bg-BG"/>
        </w:rPr>
        <w:t xml:space="preserve"> г,</w:t>
      </w:r>
      <w:r w:rsidR="00DB750A">
        <w:rPr>
          <w:lang w:val="bg-BG"/>
        </w:rPr>
        <w:t xml:space="preserve"> и</w:t>
      </w:r>
      <w:r w:rsidR="00984305" w:rsidRPr="007F28B2">
        <w:rPr>
          <w:lang w:val="bg-BG"/>
        </w:rPr>
        <w:t xml:space="preserve"> </w:t>
      </w:r>
      <w:r w:rsidRPr="007F28B2">
        <w:rPr>
          <w:lang w:val="bg-BG"/>
        </w:rPr>
        <w:t xml:space="preserve">Годишен план за работа </w:t>
      </w:r>
      <w:r w:rsidR="00984305" w:rsidRPr="007F28B2">
        <w:rPr>
          <w:lang w:val="bg-BG"/>
        </w:rPr>
        <w:t>за</w:t>
      </w:r>
      <w:r w:rsidR="00DB750A">
        <w:rPr>
          <w:lang w:val="bg-BG"/>
        </w:rPr>
        <w:t xml:space="preserve"> 2017</w:t>
      </w:r>
      <w:r w:rsidR="00984305" w:rsidRPr="007F28B2">
        <w:rPr>
          <w:lang w:val="bg-BG"/>
        </w:rPr>
        <w:t xml:space="preserve">  г. </w:t>
      </w:r>
    </w:p>
    <w:p w:rsidR="00DB750A" w:rsidRDefault="00DB750A" w:rsidP="00135670">
      <w:pPr>
        <w:jc w:val="both"/>
        <w:rPr>
          <w:rFonts w:eastAsia="Times New Roman" w:cs="Arial"/>
          <w:lang w:val="bg-BG" w:eastAsia="bg-BG"/>
        </w:rPr>
      </w:pPr>
      <w:r>
        <w:rPr>
          <w:rFonts w:eastAsia="Times New Roman" w:cs="Arial"/>
          <w:lang w:val="bg-BG" w:eastAsia="bg-BG"/>
        </w:rPr>
        <w:lastRenderedPageBreak/>
        <w:t xml:space="preserve">При изпълнение на Проект  </w:t>
      </w:r>
      <w:r w:rsidR="00CB1BC4" w:rsidRPr="00CB1BC4">
        <w:rPr>
          <w:b/>
          <w:shd w:val="clear" w:color="auto" w:fill="FFFFFF"/>
          <w:lang w:val="bg-BG"/>
        </w:rPr>
        <w:t xml:space="preserve">Активно </w:t>
      </w:r>
      <w:proofErr w:type="spellStart"/>
      <w:r w:rsidR="00CB1BC4" w:rsidRPr="00CB1BC4">
        <w:rPr>
          <w:b/>
          <w:shd w:val="clear" w:color="auto" w:fill="FFFFFF"/>
          <w:lang w:val="bg-BG"/>
        </w:rPr>
        <w:t>родителство</w:t>
      </w:r>
      <w:proofErr w:type="spellEnd"/>
      <w:r w:rsidR="00CB1BC4" w:rsidRPr="00CB1BC4">
        <w:rPr>
          <w:b/>
          <w:shd w:val="clear" w:color="auto" w:fill="FFFFFF"/>
          <w:lang w:val="bg-BG"/>
        </w:rPr>
        <w:t>: модел за насърчаване на вклю</w:t>
      </w:r>
      <w:r w:rsidR="00CB1BC4" w:rsidRPr="00CB1BC4">
        <w:rPr>
          <w:b/>
          <w:shd w:val="clear" w:color="auto" w:fill="FFFFFF"/>
          <w:lang w:val="bg-BG"/>
        </w:rPr>
        <w:t>ч</w:t>
      </w:r>
      <w:r w:rsidR="00CB1BC4" w:rsidRPr="00CB1BC4">
        <w:rPr>
          <w:b/>
          <w:shd w:val="clear" w:color="auto" w:fill="FFFFFF"/>
          <w:lang w:val="bg-BG"/>
        </w:rPr>
        <w:t>ването на училищните настоятелства във формулиране на политики и вземане на решения съвместно с училищното ръководство</w:t>
      </w:r>
      <w:r w:rsidR="00CB1BC4">
        <w:rPr>
          <w:rFonts w:eastAsia="Times New Roman" w:cs="Arial"/>
          <w:lang w:val="bg-BG" w:eastAsia="bg-BG"/>
        </w:rPr>
        <w:t xml:space="preserve"> </w:t>
      </w:r>
      <w:r>
        <w:rPr>
          <w:rFonts w:eastAsia="Times New Roman" w:cs="Arial"/>
          <w:lang w:val="bg-BG" w:eastAsia="bg-BG"/>
        </w:rPr>
        <w:t xml:space="preserve">беше проведено </w:t>
      </w:r>
      <w:r w:rsidRPr="00DB750A">
        <w:rPr>
          <w:rFonts w:eastAsia="Times New Roman" w:cs="Arial"/>
          <w:lang w:val="bg-BG" w:eastAsia="bg-BG"/>
        </w:rPr>
        <w:t>Обучение за пов</w:t>
      </w:r>
      <w:r w:rsidRPr="00DB750A">
        <w:rPr>
          <w:rFonts w:eastAsia="Times New Roman" w:cs="Arial"/>
          <w:lang w:val="bg-BG" w:eastAsia="bg-BG"/>
        </w:rPr>
        <w:t>и</w:t>
      </w:r>
      <w:r w:rsidRPr="00DB750A">
        <w:rPr>
          <w:rFonts w:eastAsia="Times New Roman" w:cs="Arial"/>
          <w:lang w:val="bg-BG" w:eastAsia="bg-BG"/>
        </w:rPr>
        <w:t>шаване капаци</w:t>
      </w:r>
      <w:r w:rsidR="00CB1BC4">
        <w:rPr>
          <w:rFonts w:eastAsia="Times New Roman" w:cs="Arial"/>
          <w:lang w:val="bg-BG" w:eastAsia="bg-BG"/>
        </w:rPr>
        <w:t xml:space="preserve">тета на АОЛ: </w:t>
      </w:r>
      <w:r w:rsidR="00CB1BC4" w:rsidRPr="00CB1BC4">
        <w:rPr>
          <w:rFonts w:eastAsia="Times New Roman" w:cs="Arial"/>
          <w:lang w:val="bg-BG" w:eastAsia="bg-BG"/>
        </w:rPr>
        <w:t xml:space="preserve">обучения на експертите от екипа на </w:t>
      </w:r>
      <w:r w:rsidR="00CB1BC4">
        <w:rPr>
          <w:rFonts w:eastAsia="Times New Roman" w:cs="Arial"/>
          <w:lang w:val="bg-BG" w:eastAsia="bg-BG"/>
        </w:rPr>
        <w:t xml:space="preserve">Сдружението </w:t>
      </w:r>
      <w:r w:rsidR="00CB1BC4" w:rsidRPr="00CB1BC4">
        <w:rPr>
          <w:rFonts w:eastAsia="Times New Roman" w:cs="Arial"/>
          <w:lang w:val="bg-BG" w:eastAsia="bg-BG"/>
        </w:rPr>
        <w:t>за пр</w:t>
      </w:r>
      <w:r w:rsidR="00CB1BC4" w:rsidRPr="00CB1BC4">
        <w:rPr>
          <w:rFonts w:eastAsia="Times New Roman" w:cs="Arial"/>
          <w:lang w:val="bg-BG" w:eastAsia="bg-BG"/>
        </w:rPr>
        <w:t>и</w:t>
      </w:r>
      <w:r w:rsidR="00CB1BC4" w:rsidRPr="00CB1BC4">
        <w:rPr>
          <w:rFonts w:eastAsia="Times New Roman" w:cs="Arial"/>
          <w:lang w:val="bg-BG" w:eastAsia="bg-BG"/>
        </w:rPr>
        <w:t>добиване на умения за наблюдение и оценка на изпълнението на училищни политики и съвременни теории и нови практики за обучения на възрастни (</w:t>
      </w:r>
      <w:proofErr w:type="spellStart"/>
      <w:r w:rsidR="00CB1BC4" w:rsidRPr="00CB1BC4">
        <w:rPr>
          <w:rFonts w:eastAsia="Times New Roman" w:cs="Arial"/>
          <w:lang w:val="bg-BG" w:eastAsia="bg-BG"/>
        </w:rPr>
        <w:t>андрагог</w:t>
      </w:r>
      <w:r w:rsidR="00CB1BC4" w:rsidRPr="00CB1BC4">
        <w:rPr>
          <w:rFonts w:eastAsia="Times New Roman" w:cs="Arial"/>
          <w:lang w:val="bg-BG" w:eastAsia="bg-BG"/>
        </w:rPr>
        <w:t>и</w:t>
      </w:r>
      <w:r w:rsidR="00CB1BC4" w:rsidRPr="00CB1BC4">
        <w:rPr>
          <w:rFonts w:eastAsia="Times New Roman" w:cs="Arial"/>
          <w:lang w:val="bg-BG" w:eastAsia="bg-BG"/>
        </w:rPr>
        <w:t>ка</w:t>
      </w:r>
      <w:proofErr w:type="spellEnd"/>
      <w:r w:rsidR="00CB1BC4">
        <w:rPr>
          <w:rFonts w:eastAsia="Times New Roman" w:cs="Arial"/>
          <w:lang w:val="bg-BG" w:eastAsia="bg-BG"/>
        </w:rPr>
        <w:t xml:space="preserve">). </w:t>
      </w:r>
      <w:r w:rsidR="00CB1BC4" w:rsidRPr="00CB1BC4">
        <w:rPr>
          <w:lang w:val="bg-BG"/>
        </w:rPr>
        <w:t xml:space="preserve">Екипът на партньора </w:t>
      </w:r>
      <w:r w:rsidR="00CB1BC4">
        <w:rPr>
          <w:lang w:val="bg-BG"/>
        </w:rPr>
        <w:t>ФОРУМ обучи екипа</w:t>
      </w:r>
      <w:r w:rsidR="00CB1BC4" w:rsidRPr="00CB1BC4">
        <w:rPr>
          <w:lang w:val="bg-BG"/>
        </w:rPr>
        <w:t xml:space="preserve"> на АОЛ да прави мониторинг на пол</w:t>
      </w:r>
      <w:r w:rsidR="00CB1BC4" w:rsidRPr="00CB1BC4">
        <w:rPr>
          <w:lang w:val="bg-BG"/>
        </w:rPr>
        <w:t>и</w:t>
      </w:r>
      <w:r w:rsidR="00CB1BC4" w:rsidRPr="00CB1BC4">
        <w:rPr>
          <w:lang w:val="bg-BG"/>
        </w:rPr>
        <w:t>тики. Специално внимание бе обърнато на стъпките при извършване на мониторинг и инс</w:t>
      </w:r>
      <w:r w:rsidR="00CB1BC4" w:rsidRPr="00CB1BC4">
        <w:rPr>
          <w:lang w:val="bg-BG"/>
        </w:rPr>
        <w:t>т</w:t>
      </w:r>
      <w:r w:rsidR="00CB1BC4" w:rsidRPr="00CB1BC4">
        <w:rPr>
          <w:lang w:val="bg-BG"/>
        </w:rPr>
        <w:t>рументите, които могат да бъдат използвани. Обсъдени бяха конкретни казуси и бе разработен к</w:t>
      </w:r>
      <w:r w:rsidR="00CB1BC4" w:rsidRPr="00CB1BC4">
        <w:rPr>
          <w:lang w:val="bg-BG"/>
        </w:rPr>
        <w:t>а</w:t>
      </w:r>
      <w:r w:rsidR="00CB1BC4" w:rsidRPr="00CB1BC4">
        <w:rPr>
          <w:lang w:val="bg-BG"/>
        </w:rPr>
        <w:t>то упражнение план за извършване на мониторинг на интеграционната политика на община Благоевград във връзка с проблемите на училището в квартал Ален мак, по</w:t>
      </w:r>
      <w:r w:rsidR="00CB1BC4" w:rsidRPr="00CB1BC4">
        <w:rPr>
          <w:lang w:val="bg-BG"/>
        </w:rPr>
        <w:t>д</w:t>
      </w:r>
      <w:r w:rsidR="00CB1BC4" w:rsidRPr="00CB1BC4">
        <w:rPr>
          <w:lang w:val="bg-BG"/>
        </w:rPr>
        <w:t xml:space="preserve">ложено на вторична </w:t>
      </w:r>
      <w:proofErr w:type="spellStart"/>
      <w:r w:rsidR="00CB1BC4" w:rsidRPr="00CB1BC4">
        <w:rPr>
          <w:lang w:val="bg-BG"/>
        </w:rPr>
        <w:t>сегрегация</w:t>
      </w:r>
      <w:proofErr w:type="spellEnd"/>
      <w:r w:rsidR="00CB1BC4" w:rsidRPr="00CB1BC4">
        <w:rPr>
          <w:lang w:val="bg-BG"/>
        </w:rPr>
        <w:t>.</w:t>
      </w:r>
    </w:p>
    <w:p w:rsidR="00CB1BC4" w:rsidRDefault="00CB1BC4" w:rsidP="00135670">
      <w:pPr>
        <w:jc w:val="both"/>
        <w:rPr>
          <w:rFonts w:eastAsia="Times New Roman" w:cs="Arial"/>
          <w:lang w:val="bg-BG" w:eastAsia="bg-BG"/>
        </w:rPr>
      </w:pPr>
    </w:p>
    <w:p w:rsidR="0050211F" w:rsidRPr="007F28B2" w:rsidRDefault="0050211F" w:rsidP="0050211F">
      <w:pPr>
        <w:shd w:val="clear" w:color="auto" w:fill="FFFFFF"/>
        <w:jc w:val="both"/>
        <w:rPr>
          <w:lang w:val="bg-BG"/>
        </w:rPr>
      </w:pPr>
    </w:p>
    <w:p w:rsidR="00AA7253" w:rsidRPr="007F28B2" w:rsidRDefault="0050211F" w:rsidP="00CB1BC4">
      <w:pPr>
        <w:shd w:val="clear" w:color="auto" w:fill="FFFFFF"/>
        <w:jc w:val="both"/>
        <w:rPr>
          <w:lang w:val="bg-BG"/>
        </w:rPr>
      </w:pPr>
      <w:r w:rsidRPr="007F28B2">
        <w:rPr>
          <w:lang w:val="bg-BG"/>
        </w:rPr>
        <w:t xml:space="preserve">2. Изграждане на партньорства: </w:t>
      </w:r>
      <w:r w:rsidR="00135670" w:rsidRPr="007F28B2">
        <w:rPr>
          <w:lang w:val="bg-BG"/>
        </w:rPr>
        <w:t xml:space="preserve">АОЛ </w:t>
      </w:r>
      <w:r w:rsidRPr="007F28B2">
        <w:rPr>
          <w:lang w:val="bg-BG"/>
        </w:rPr>
        <w:t xml:space="preserve">сключи Договор за </w:t>
      </w:r>
      <w:r w:rsidR="00135670" w:rsidRPr="007F28B2">
        <w:rPr>
          <w:lang w:val="bg-BG"/>
        </w:rPr>
        <w:t xml:space="preserve">партньорство </w:t>
      </w:r>
      <w:r w:rsidR="00CB1BC4">
        <w:rPr>
          <w:lang w:val="bg-BG"/>
        </w:rPr>
        <w:t xml:space="preserve">с </w:t>
      </w:r>
      <w:r w:rsidR="00CB1BC4" w:rsidRPr="00CB1BC4">
        <w:rPr>
          <w:lang w:val="bg-BG"/>
        </w:rPr>
        <w:t>Община П</w:t>
      </w:r>
      <w:r w:rsidR="00CB1BC4" w:rsidRPr="00CB1BC4">
        <w:rPr>
          <w:lang w:val="bg-BG"/>
        </w:rPr>
        <w:t>е</w:t>
      </w:r>
      <w:r w:rsidR="00CB1BC4" w:rsidRPr="00CB1BC4">
        <w:rPr>
          <w:lang w:val="bg-BG"/>
        </w:rPr>
        <w:t>щера</w:t>
      </w:r>
      <w:r w:rsidR="00CB1BC4">
        <w:rPr>
          <w:shd w:val="clear" w:color="auto" w:fill="FFFFFF"/>
          <w:lang w:val="bg-BG"/>
        </w:rPr>
        <w:t xml:space="preserve"> и всичките осем училища на територията на гр. Пещера.</w:t>
      </w:r>
      <w:r w:rsidR="00AA7253" w:rsidRPr="007F28B2">
        <w:rPr>
          <w:lang w:val="bg-BG"/>
        </w:rPr>
        <w:t xml:space="preserve"> </w:t>
      </w:r>
    </w:p>
    <w:p w:rsidR="00325876" w:rsidRPr="007F28B2" w:rsidRDefault="0050211F" w:rsidP="0050211F">
      <w:pPr>
        <w:shd w:val="clear" w:color="auto" w:fill="FFFFFF"/>
        <w:jc w:val="both"/>
        <w:rPr>
          <w:lang w:val="bg-BG"/>
        </w:rPr>
      </w:pPr>
      <w:r w:rsidRPr="007F28B2">
        <w:rPr>
          <w:lang w:val="bg-BG"/>
        </w:rPr>
        <w:t>АОЛ участва в събития, посветени на проблемите на образованието, интеркултурното образование и интегра</w:t>
      </w:r>
      <w:r w:rsidR="00C9229C">
        <w:rPr>
          <w:lang w:val="bg-BG"/>
        </w:rPr>
        <w:t>цията.</w:t>
      </w:r>
      <w:r w:rsidRPr="007F28B2">
        <w:rPr>
          <w:lang w:val="bg-BG"/>
        </w:rPr>
        <w:t xml:space="preserve"> </w:t>
      </w:r>
    </w:p>
    <w:p w:rsidR="0050211F" w:rsidRPr="007F28B2" w:rsidRDefault="00325876" w:rsidP="00325876">
      <w:pPr>
        <w:shd w:val="clear" w:color="auto" w:fill="FFFFFF"/>
        <w:jc w:val="both"/>
        <w:rPr>
          <w:lang w:val="bg-BG"/>
        </w:rPr>
      </w:pPr>
      <w:r w:rsidRPr="007F28B2">
        <w:rPr>
          <w:rFonts w:eastAsia="Calibri"/>
          <w:lang w:val="bg-BG"/>
        </w:rPr>
        <w:t xml:space="preserve"> </w:t>
      </w:r>
    </w:p>
    <w:p w:rsidR="0050211F" w:rsidRPr="007F28B2" w:rsidRDefault="0050211F" w:rsidP="0050211F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>VІ. ПРОЕКТИ</w:t>
      </w:r>
    </w:p>
    <w:p w:rsidR="00722DEA" w:rsidRPr="007F28B2" w:rsidRDefault="0050211F" w:rsidP="00722DE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F28B2">
        <w:rPr>
          <w:rFonts w:ascii="Times New Roman" w:hAnsi="Times New Roman" w:cs="Times New Roman"/>
          <w:sz w:val="24"/>
          <w:szCs w:val="24"/>
        </w:rPr>
        <w:t>През отчетния период Сдружението изпълни богата проектна дейност</w:t>
      </w:r>
      <w:r w:rsidR="00325876" w:rsidRPr="007F28B2">
        <w:rPr>
          <w:rFonts w:ascii="Times New Roman" w:hAnsi="Times New Roman" w:cs="Times New Roman"/>
          <w:sz w:val="24"/>
          <w:szCs w:val="24"/>
        </w:rPr>
        <w:t>.</w:t>
      </w:r>
      <w:r w:rsidRPr="007F2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C4" w:rsidRDefault="00722DEA" w:rsidP="00CB1BC4">
      <w:pPr>
        <w:ind w:firstLine="708"/>
        <w:jc w:val="both"/>
        <w:rPr>
          <w:b/>
          <w:noProof/>
          <w:lang w:val="bg-BG"/>
        </w:rPr>
      </w:pPr>
      <w:r w:rsidRPr="00CB1BC4">
        <w:rPr>
          <w:lang w:val="bg-BG"/>
        </w:rPr>
        <w:t xml:space="preserve">1. </w:t>
      </w:r>
      <w:r w:rsidR="00CB1BC4" w:rsidRPr="007F28B2">
        <w:rPr>
          <w:noProof/>
          <w:lang w:val="bg-BG"/>
        </w:rPr>
        <w:t xml:space="preserve">По </w:t>
      </w:r>
      <w:r w:rsidR="00CB1BC4" w:rsidRPr="007F28B2">
        <w:rPr>
          <w:lang w:val="bg-BG"/>
        </w:rPr>
        <w:t>Програма за подкрепа на НПО в България</w:t>
      </w:r>
      <w:r w:rsidR="00BC6F05">
        <w:rPr>
          <w:noProof/>
          <w:lang w:val="bg-BG"/>
        </w:rPr>
        <w:t xml:space="preserve"> Сдружението изпълнии отчете финалните дейности по </w:t>
      </w:r>
      <w:r w:rsidR="00CB1BC4" w:rsidRPr="007F28B2">
        <w:rPr>
          <w:noProof/>
          <w:lang w:val="bg-BG"/>
        </w:rPr>
        <w:t xml:space="preserve"> Проект вх.№ </w:t>
      </w:r>
      <w:r w:rsidR="00CB1BC4" w:rsidRPr="00BC6F05">
        <w:rPr>
          <w:noProof/>
          <w:lang w:val="bg-BG"/>
        </w:rPr>
        <w:t>1760</w:t>
      </w:r>
      <w:r w:rsidR="00CB1BC4" w:rsidRPr="00BC6F05">
        <w:rPr>
          <w:b/>
          <w:lang w:val="bg-BG"/>
        </w:rPr>
        <w:t xml:space="preserve"> "</w:t>
      </w:r>
      <w:r w:rsidR="00CB1BC4" w:rsidRPr="00BC6F05">
        <w:rPr>
          <w:b/>
          <w:noProof/>
          <w:lang w:val="bg-BG"/>
        </w:rPr>
        <w:t>Активно родителство: модел за насърчаване на включването на училищните настоятелства във формулиране на политики и вземане на решения съвместно с училищното ръководство</w:t>
      </w:r>
      <w:r w:rsidR="00BC6F05">
        <w:rPr>
          <w:b/>
          <w:noProof/>
          <w:lang w:val="bg-BG"/>
        </w:rPr>
        <w:t>"</w:t>
      </w:r>
    </w:p>
    <w:p w:rsidR="00D40EEB" w:rsidRDefault="00D40EEB" w:rsidP="00D40EEB">
      <w:pPr>
        <w:rPr>
          <w:rFonts w:eastAsia="Times New Roman"/>
          <w:lang w:val="bg-BG" w:eastAsia="bg-BG"/>
        </w:rPr>
      </w:pPr>
      <w:r w:rsidRPr="00D40EEB">
        <w:rPr>
          <w:rFonts w:eastAsia="Times New Roman"/>
          <w:lang w:val="bg-BG" w:eastAsia="bg-BG"/>
        </w:rPr>
        <w:t xml:space="preserve">а) Основната цел на проекта е постигната напълно, създадени  са условия за повишена активност и включване на училищните настоятелства (НПО) в процесите на формулиране на политики и вземане на решения съвместно с училищата. Училищни настоятелства и родителски актив  от СОУ гр. Копривщица, 5 ОУ, гр. Пловдив,  104 ОУ гр.София и 9 ОУ  гр.  Благоевград получиха необходимите информация, обучения, консултации и подкрепа, избраха  училищна политика, на която да осъществят наблюдение и оценка, осъществиха мониторинг на изпълнението и </w:t>
      </w:r>
      <w:proofErr w:type="spellStart"/>
      <w:r w:rsidRPr="00D40EEB">
        <w:rPr>
          <w:rFonts w:eastAsia="Times New Roman"/>
          <w:lang w:val="bg-BG" w:eastAsia="bg-BG"/>
        </w:rPr>
        <w:t>и</w:t>
      </w:r>
      <w:proofErr w:type="spellEnd"/>
      <w:r w:rsidRPr="00D40EEB">
        <w:rPr>
          <w:rFonts w:eastAsia="Times New Roman"/>
          <w:lang w:val="bg-BG" w:eastAsia="bg-BG"/>
        </w:rPr>
        <w:t xml:space="preserve"> изготвиха предложения за промяна. Беше повишен </w:t>
      </w:r>
      <w:proofErr w:type="spellStart"/>
      <w:r w:rsidRPr="00D40EEB">
        <w:rPr>
          <w:rFonts w:eastAsia="Times New Roman"/>
          <w:lang w:val="bg-BG" w:eastAsia="bg-BG"/>
        </w:rPr>
        <w:t>мониторинговия</w:t>
      </w:r>
      <w:proofErr w:type="spellEnd"/>
      <w:r w:rsidRPr="00D40EEB">
        <w:rPr>
          <w:rFonts w:eastAsia="Times New Roman"/>
          <w:lang w:val="bg-BG" w:eastAsia="bg-BG"/>
        </w:rPr>
        <w:t xml:space="preserve">  капацитет и активност на 4 неправителствени организации - Училищни настоятелства и родителски актив- </w:t>
      </w:r>
      <w:proofErr w:type="spellStart"/>
      <w:r w:rsidRPr="00D40EEB">
        <w:rPr>
          <w:rFonts w:eastAsia="Times New Roman"/>
          <w:lang w:val="bg-BG" w:eastAsia="bg-BG"/>
        </w:rPr>
        <w:t>мониториращи</w:t>
      </w:r>
      <w:proofErr w:type="spellEnd"/>
      <w:r w:rsidRPr="00D40EEB">
        <w:rPr>
          <w:rFonts w:eastAsia="Times New Roman"/>
          <w:lang w:val="bg-BG" w:eastAsia="bg-BG"/>
        </w:rPr>
        <w:t xml:space="preserve"> дейността на съответното пилотно училище във връзка с провеждани политики, в т.ч. включване на деца от уязвими групи (роми и деца със СОП) в образователния процес. Повиши се  отчетността и прозрачността в работата на 4 -те пилотни училища. Обхватът на проекта се разшири с включените във фокус-срещата представители на УН и ръководен екип на 35-то училище. Подобри се връзката с местните власти чрез осъществена среща на УН от 9 ОУ-Благоевград със заместник-кмета на града по проблемите на наблюдаваната училищна политика за прием на уч</w:t>
      </w:r>
      <w:r w:rsidRPr="00D40EEB">
        <w:rPr>
          <w:rFonts w:eastAsia="Times New Roman"/>
          <w:lang w:val="bg-BG" w:eastAsia="bg-BG"/>
        </w:rPr>
        <w:t>е</w:t>
      </w:r>
      <w:r w:rsidRPr="00D40EEB">
        <w:rPr>
          <w:rFonts w:eastAsia="Times New Roman"/>
          <w:lang w:val="bg-BG" w:eastAsia="bg-BG"/>
        </w:rPr>
        <w:t>ници.</w:t>
      </w:r>
    </w:p>
    <w:p w:rsidR="00D40EEB" w:rsidRPr="00D40EEB" w:rsidRDefault="00D40EEB" w:rsidP="00D40EEB">
      <w:pPr>
        <w:spacing w:before="120" w:after="120"/>
        <w:rPr>
          <w:lang w:val="bg-BG"/>
        </w:rPr>
      </w:pPr>
      <w:r>
        <w:rPr>
          <w:rFonts w:eastAsia="Times New Roman"/>
          <w:lang w:val="bg-BG" w:eastAsia="bg-BG"/>
        </w:rPr>
        <w:t xml:space="preserve">б) </w:t>
      </w:r>
      <w:r w:rsidRPr="00D40EEB">
        <w:rPr>
          <w:lang w:val="bg-BG"/>
        </w:rPr>
        <w:t>) целевите групи, които бяха обхванати от проекта са: вземащи решения- ръководни екипи от 4-те училища, НПО организации - Училищни настоятелства от 3 училища, 1 неформална група граждани-Родителски актив, в т.ч  представители на малцинствени групи. Участието в проекта се изрази в информиране, обучение, изработване на критерии  за мониторинг, участие в процесите на мониторинг на училищните политики, изготвяне на предложения за промяна. Участниците от целевите групи  използваха резултатите от проучванията за разширяване обхвата  и планиране на дейностите на УН в  104 ОУ-София и 5 ОУ-Пловдив,  родителският актив от СОУ -гр. Копривщица  и</w:t>
      </w:r>
      <w:r w:rsidRPr="00D40EEB">
        <w:rPr>
          <w:lang w:val="bg-BG"/>
        </w:rPr>
        <w:t>з</w:t>
      </w:r>
      <w:r w:rsidRPr="00D40EEB">
        <w:rPr>
          <w:lang w:val="bg-BG"/>
        </w:rPr>
        <w:lastRenderedPageBreak/>
        <w:t>готви документите и подготви регистрация на УН, бяха привлечени  родители от ма</w:t>
      </w:r>
      <w:r w:rsidRPr="00D40EEB">
        <w:rPr>
          <w:lang w:val="bg-BG"/>
        </w:rPr>
        <w:t>л</w:t>
      </w:r>
      <w:r w:rsidRPr="00D40EEB">
        <w:rPr>
          <w:lang w:val="bg-BG"/>
        </w:rPr>
        <w:t xml:space="preserve">цинствен произход  от 9 ОУ -Благоевград за активно участие в дейностите на УН.  </w:t>
      </w:r>
    </w:p>
    <w:p w:rsidR="00D40EEB" w:rsidRPr="00D40EEB" w:rsidRDefault="00D40EEB" w:rsidP="00D40EEB">
      <w:pPr>
        <w:spacing w:before="120" w:after="120"/>
        <w:jc w:val="both"/>
        <w:rPr>
          <w:lang w:val="bg-BG"/>
        </w:rPr>
      </w:pPr>
      <w:r>
        <w:rPr>
          <w:lang w:val="bg-BG"/>
        </w:rPr>
        <w:t xml:space="preserve">в) </w:t>
      </w:r>
      <w:r w:rsidRPr="00D40EEB">
        <w:rPr>
          <w:lang w:val="bg-BG"/>
        </w:rPr>
        <w:t>Проектът активира участващите родители  от  УН на 5, 104 и 9 ОУ и родителския актив от СОУ гр. Копривщица в тяхната роля да поставят важните въпроси относно  протичането на училищния живот,  да бъдат активни участници при взимане на реш</w:t>
      </w:r>
      <w:r w:rsidRPr="00D40EEB">
        <w:rPr>
          <w:lang w:val="bg-BG"/>
        </w:rPr>
        <w:t>е</w:t>
      </w:r>
      <w:r w:rsidRPr="00D40EEB">
        <w:rPr>
          <w:lang w:val="bg-BG"/>
        </w:rPr>
        <w:t xml:space="preserve">ния за наблюдаваните училищни политики: </w:t>
      </w:r>
      <w:r w:rsidRPr="00D40EEB">
        <w:rPr>
          <w:rFonts w:eastAsia="Times New Roman"/>
          <w:lang w:val="bg-BG"/>
        </w:rPr>
        <w:t xml:space="preserve">Качество на учебния процес; </w:t>
      </w:r>
      <w:r w:rsidRPr="00D40EEB">
        <w:rPr>
          <w:rFonts w:eastAsia="Times New Roman"/>
          <w:lang w:val="bg-BG" w:eastAsia="bg-BG"/>
        </w:rPr>
        <w:t xml:space="preserve"> Здравословни условия в училище; Привличане и прием на ученици; Осигуряване на публичност и прозрачност в работата на училището.  В процеса на мониторинг екипът от СОУ Ко</w:t>
      </w:r>
      <w:r w:rsidRPr="00D40EEB">
        <w:rPr>
          <w:rFonts w:eastAsia="Times New Roman"/>
          <w:lang w:val="bg-BG" w:eastAsia="bg-BG"/>
        </w:rPr>
        <w:t>п</w:t>
      </w:r>
      <w:r w:rsidRPr="00D40EEB">
        <w:rPr>
          <w:rFonts w:eastAsia="Times New Roman"/>
          <w:lang w:val="bg-BG" w:eastAsia="bg-BG"/>
        </w:rPr>
        <w:t>ривщица промени първоначално избраната тема за наблюдение "</w:t>
      </w:r>
      <w:r w:rsidRPr="00D40EEB">
        <w:rPr>
          <w:rFonts w:eastAsia="Times New Roman"/>
          <w:lang w:val="bg-BG"/>
        </w:rPr>
        <w:t>Осигуряване на пу</w:t>
      </w:r>
      <w:r w:rsidRPr="00D40EEB">
        <w:rPr>
          <w:rFonts w:eastAsia="Times New Roman"/>
          <w:lang w:val="bg-BG"/>
        </w:rPr>
        <w:t>б</w:t>
      </w:r>
      <w:r w:rsidRPr="00D40EEB">
        <w:rPr>
          <w:rFonts w:eastAsia="Times New Roman"/>
          <w:lang w:val="bg-BG"/>
        </w:rPr>
        <w:t>личност и прозрачност в работата на училището" в "Създаване на ново Училищно на</w:t>
      </w:r>
      <w:r w:rsidRPr="00D40EEB">
        <w:rPr>
          <w:rFonts w:eastAsia="Times New Roman"/>
          <w:lang w:val="bg-BG"/>
        </w:rPr>
        <w:t>с</w:t>
      </w:r>
      <w:r w:rsidRPr="00D40EEB">
        <w:rPr>
          <w:rFonts w:eastAsia="Times New Roman"/>
          <w:lang w:val="bg-BG"/>
        </w:rPr>
        <w:t>тоятелство". Създаването на активно работещо УН допринесе за изпълнението на о</w:t>
      </w:r>
      <w:r w:rsidRPr="00D40EEB">
        <w:rPr>
          <w:rFonts w:eastAsia="Times New Roman"/>
          <w:lang w:val="bg-BG"/>
        </w:rPr>
        <w:t>с</w:t>
      </w:r>
      <w:r w:rsidRPr="00D40EEB">
        <w:rPr>
          <w:rFonts w:eastAsia="Times New Roman"/>
          <w:lang w:val="bg-BG"/>
        </w:rPr>
        <w:t>новната цел-</w:t>
      </w:r>
      <w:r w:rsidRPr="00D40EEB">
        <w:rPr>
          <w:rFonts w:eastAsia="Times New Roman"/>
          <w:lang w:val="bg-BG" w:eastAsia="bg-BG"/>
        </w:rPr>
        <w:t>Повишаване на приноса на неправителствените организации към форм</w:t>
      </w:r>
      <w:r w:rsidRPr="00D40EEB">
        <w:rPr>
          <w:rFonts w:eastAsia="Times New Roman"/>
          <w:lang w:val="bg-BG" w:eastAsia="bg-BG"/>
        </w:rPr>
        <w:t>у</w:t>
      </w:r>
      <w:r w:rsidRPr="00D40EEB">
        <w:rPr>
          <w:rFonts w:eastAsia="Times New Roman"/>
          <w:lang w:val="bg-BG" w:eastAsia="bg-BG"/>
        </w:rPr>
        <w:t>лирането на политики и процесите на вземане на решения на местно, регионално и н</w:t>
      </w:r>
      <w:r w:rsidRPr="00D40EEB">
        <w:rPr>
          <w:rFonts w:eastAsia="Times New Roman"/>
          <w:lang w:val="bg-BG" w:eastAsia="bg-BG"/>
        </w:rPr>
        <w:t>а</w:t>
      </w:r>
      <w:r w:rsidRPr="00D40EEB">
        <w:rPr>
          <w:rFonts w:eastAsia="Times New Roman"/>
          <w:lang w:val="bg-BG" w:eastAsia="bg-BG"/>
        </w:rPr>
        <w:t>ционално ниво</w:t>
      </w:r>
    </w:p>
    <w:p w:rsidR="00D40EEB" w:rsidRPr="00D40EEB" w:rsidRDefault="00D40EEB" w:rsidP="00D40EEB">
      <w:pPr>
        <w:spacing w:before="120" w:after="120"/>
        <w:jc w:val="both"/>
        <w:rPr>
          <w:lang w:val="bg-BG"/>
        </w:rPr>
      </w:pPr>
      <w:r>
        <w:rPr>
          <w:lang w:val="bg-BG"/>
        </w:rPr>
        <w:t>г)</w:t>
      </w:r>
      <w:r w:rsidRPr="00D40EEB">
        <w:rPr>
          <w:lang w:val="bg-BG"/>
        </w:rPr>
        <w:t xml:space="preserve"> Въздействие на проекта върху заинтересованите страни: Дейностите по проекта въ</w:t>
      </w:r>
      <w:r w:rsidRPr="00D40EEB">
        <w:rPr>
          <w:lang w:val="bg-BG"/>
        </w:rPr>
        <w:t>в</w:t>
      </w:r>
      <w:r w:rsidRPr="00D40EEB">
        <w:rPr>
          <w:lang w:val="bg-BG"/>
        </w:rPr>
        <w:t xml:space="preserve">лякоха местните власти -зам. кмет по образование в община Благоевград в процес на подпомагане на училищното ръководство за разрешаване проблемите с интеграцията (вторична </w:t>
      </w:r>
      <w:proofErr w:type="spellStart"/>
      <w:r w:rsidRPr="00D40EEB">
        <w:rPr>
          <w:lang w:val="bg-BG"/>
        </w:rPr>
        <w:t>сегрегация</w:t>
      </w:r>
      <w:proofErr w:type="spellEnd"/>
      <w:r w:rsidRPr="00D40EEB">
        <w:rPr>
          <w:lang w:val="bg-BG"/>
        </w:rPr>
        <w:t>) при планиране и реализиране на приема на ученици за І клас. Въвлечени в партньорство бяха Детска градина и родителите от района на училището. В резултат от дейностите по мониторинга на политиките в 5 ОУ- Пловдив в реализиране на училищната политика бяха привлечени здравни работници и общинското ръководство от гр. Пловдив. НПО организации извън проекта, като Асоциация на родителите на деца с увреждания се включиха в изпълнението на мониторинга на 104 ОУ - София.Местната общественост на гр. Копривщица се инфо</w:t>
      </w:r>
      <w:r w:rsidRPr="00D40EEB">
        <w:rPr>
          <w:lang w:val="bg-BG"/>
        </w:rPr>
        <w:t>р</w:t>
      </w:r>
      <w:r w:rsidRPr="00D40EEB">
        <w:rPr>
          <w:lang w:val="bg-BG"/>
        </w:rPr>
        <w:t>мира за работата на СОУ и участва в процеса на създаване на ново УН.</w:t>
      </w:r>
    </w:p>
    <w:p w:rsidR="00D40EEB" w:rsidRDefault="00D40EEB" w:rsidP="00CB1BC4">
      <w:pPr>
        <w:ind w:firstLine="708"/>
        <w:jc w:val="both"/>
        <w:rPr>
          <w:lang w:val="bg-BG"/>
        </w:rPr>
      </w:pPr>
    </w:p>
    <w:p w:rsidR="00CB1BC4" w:rsidRPr="00CB1BC4" w:rsidRDefault="00CB1BC4" w:rsidP="00CB1BC4">
      <w:pPr>
        <w:ind w:firstLine="708"/>
        <w:jc w:val="both"/>
        <w:rPr>
          <w:rStyle w:val="a5"/>
          <w:lang w:val="bg-BG"/>
        </w:rPr>
      </w:pPr>
      <w:r>
        <w:rPr>
          <w:lang w:val="bg-BG"/>
        </w:rPr>
        <w:t xml:space="preserve">2. </w:t>
      </w:r>
      <w:r w:rsidR="00DB750A" w:rsidRPr="00CB1BC4">
        <w:rPr>
          <w:lang w:val="bg-BG"/>
        </w:rPr>
        <w:t>В</w:t>
      </w:r>
      <w:r w:rsidR="0050211F" w:rsidRPr="00CB1BC4">
        <w:rPr>
          <w:lang w:val="bg-BG"/>
        </w:rPr>
        <w:t xml:space="preserve"> партньорство с</w:t>
      </w:r>
      <w:r w:rsidRPr="00CB1BC4">
        <w:rPr>
          <w:lang w:val="bg-BG"/>
        </w:rPr>
        <w:t xml:space="preserve"> </w:t>
      </w:r>
      <w:r>
        <w:rPr>
          <w:lang w:val="bg-BG"/>
        </w:rPr>
        <w:t xml:space="preserve">Община Пещера и </w:t>
      </w:r>
      <w:r w:rsidRPr="00CB1BC4">
        <w:rPr>
          <w:rStyle w:val="a5"/>
          <w:lang w:val="bg-BG"/>
        </w:rPr>
        <w:t>всички училища в гр. Пещера Сдруж</w:t>
      </w:r>
      <w:r w:rsidRPr="00CB1BC4">
        <w:rPr>
          <w:rStyle w:val="a5"/>
          <w:lang w:val="bg-BG"/>
        </w:rPr>
        <w:t>е</w:t>
      </w:r>
      <w:r w:rsidRPr="00CB1BC4">
        <w:rPr>
          <w:rStyle w:val="a5"/>
          <w:lang w:val="bg-BG"/>
        </w:rPr>
        <w:t>ние „Асоциация образователно лидерство“</w:t>
      </w:r>
      <w:r>
        <w:rPr>
          <w:rStyle w:val="a5"/>
          <w:lang w:val="bg-BG"/>
        </w:rPr>
        <w:t xml:space="preserve"> кандидатства и спечели </w:t>
      </w:r>
      <w:r w:rsidRPr="00CB1BC4">
        <w:rPr>
          <w:lang w:val="bg-BG"/>
        </w:rPr>
        <w:t xml:space="preserve">проект </w:t>
      </w:r>
      <w:r w:rsidRPr="00C27E81">
        <w:rPr>
          <w:bCs/>
          <w:iCs/>
        </w:rPr>
        <w:t>BG</w:t>
      </w:r>
      <w:r w:rsidRPr="00CB1BC4">
        <w:rPr>
          <w:bCs/>
          <w:iCs/>
          <w:lang w:val="bg-BG"/>
        </w:rPr>
        <w:t>05</w:t>
      </w:r>
      <w:r w:rsidRPr="00C27E81">
        <w:rPr>
          <w:bCs/>
          <w:iCs/>
        </w:rPr>
        <w:t>M</w:t>
      </w:r>
      <w:r w:rsidRPr="00CB1BC4">
        <w:rPr>
          <w:bCs/>
          <w:iCs/>
          <w:lang w:val="bg-BG"/>
        </w:rPr>
        <w:t>2</w:t>
      </w:r>
      <w:r w:rsidRPr="00C27E81">
        <w:rPr>
          <w:bCs/>
          <w:iCs/>
        </w:rPr>
        <w:t>OP</w:t>
      </w:r>
      <w:r w:rsidRPr="00CB1BC4">
        <w:rPr>
          <w:bCs/>
          <w:iCs/>
          <w:lang w:val="bg-BG"/>
        </w:rPr>
        <w:t>001-3.002-0303-С01</w:t>
      </w:r>
      <w:r w:rsidRPr="00CB1BC4">
        <w:rPr>
          <w:rStyle w:val="a4"/>
          <w:bCs/>
          <w:lang w:val="bg-BG"/>
        </w:rPr>
        <w:t xml:space="preserve"> „Шарени мъниста“ </w:t>
      </w:r>
      <w:r w:rsidRPr="00CB1BC4">
        <w:rPr>
          <w:lang w:val="bg-BG"/>
        </w:rPr>
        <w:t>по Оперативна програма  „Наука и образование за интелигентен растеж“, процедура за предоставяне на безвъзмездна ф</w:t>
      </w:r>
      <w:r w:rsidRPr="00CB1BC4">
        <w:rPr>
          <w:lang w:val="bg-BG"/>
        </w:rPr>
        <w:t>и</w:t>
      </w:r>
      <w:r w:rsidRPr="00CB1BC4">
        <w:rPr>
          <w:lang w:val="bg-BG"/>
        </w:rPr>
        <w:t xml:space="preserve">нансова помощ </w:t>
      </w:r>
      <w:r w:rsidRPr="00FE6144">
        <w:rPr>
          <w:snapToGrid w:val="0"/>
        </w:rPr>
        <w:t>BG</w:t>
      </w:r>
      <w:r w:rsidRPr="00CB1BC4">
        <w:rPr>
          <w:snapToGrid w:val="0"/>
          <w:lang w:val="bg-BG"/>
        </w:rPr>
        <w:t>05</w:t>
      </w:r>
      <w:r w:rsidRPr="00FE6144">
        <w:rPr>
          <w:snapToGrid w:val="0"/>
        </w:rPr>
        <w:t>M</w:t>
      </w:r>
      <w:r w:rsidRPr="00CB1BC4">
        <w:rPr>
          <w:snapToGrid w:val="0"/>
          <w:lang w:val="bg-BG"/>
        </w:rPr>
        <w:t>2</w:t>
      </w:r>
      <w:r w:rsidRPr="00FE6144">
        <w:rPr>
          <w:snapToGrid w:val="0"/>
        </w:rPr>
        <w:t>OP</w:t>
      </w:r>
      <w:r w:rsidRPr="00CB1BC4">
        <w:rPr>
          <w:snapToGrid w:val="0"/>
          <w:lang w:val="bg-BG"/>
        </w:rPr>
        <w:t>001-3.002 „Образователна интеграция на учениците от е</w:t>
      </w:r>
      <w:r w:rsidRPr="00CB1BC4">
        <w:rPr>
          <w:snapToGrid w:val="0"/>
          <w:lang w:val="bg-BG"/>
        </w:rPr>
        <w:t>т</w:t>
      </w:r>
      <w:r w:rsidRPr="00CB1BC4">
        <w:rPr>
          <w:snapToGrid w:val="0"/>
          <w:lang w:val="bg-BG"/>
        </w:rPr>
        <w:t>ническите малцинства и/или търсещи или получили международна за</w:t>
      </w:r>
      <w:r w:rsidRPr="00CB1BC4">
        <w:rPr>
          <w:snapToGrid w:val="0"/>
          <w:lang w:val="bg-BG"/>
        </w:rPr>
        <w:t>к</w:t>
      </w:r>
      <w:r w:rsidRPr="00CB1BC4">
        <w:rPr>
          <w:snapToGrid w:val="0"/>
          <w:lang w:val="bg-BG"/>
        </w:rPr>
        <w:t>рила“</w:t>
      </w:r>
      <w:r>
        <w:rPr>
          <w:snapToGrid w:val="0"/>
          <w:lang w:val="bg-BG"/>
        </w:rPr>
        <w:t xml:space="preserve">. </w:t>
      </w:r>
      <w:r w:rsidRPr="00CB1BC4">
        <w:rPr>
          <w:lang w:val="bg-BG"/>
        </w:rPr>
        <w:t>Общата стойност на безвъзмездната финансова помощ по проект №</w:t>
      </w:r>
      <w:r>
        <w:rPr>
          <w:snapToGrid w:val="0"/>
        </w:rPr>
        <w:t>BG</w:t>
      </w:r>
      <w:r w:rsidRPr="00CB1BC4">
        <w:rPr>
          <w:snapToGrid w:val="0"/>
          <w:lang w:val="bg-BG"/>
        </w:rPr>
        <w:t>05</w:t>
      </w:r>
      <w:r>
        <w:rPr>
          <w:snapToGrid w:val="0"/>
        </w:rPr>
        <w:t>M</w:t>
      </w:r>
      <w:r w:rsidRPr="00CB1BC4">
        <w:rPr>
          <w:snapToGrid w:val="0"/>
          <w:lang w:val="bg-BG"/>
        </w:rPr>
        <w:t>2</w:t>
      </w:r>
      <w:r>
        <w:rPr>
          <w:snapToGrid w:val="0"/>
        </w:rPr>
        <w:t>OP</w:t>
      </w:r>
      <w:r w:rsidRPr="00CB1BC4">
        <w:rPr>
          <w:snapToGrid w:val="0"/>
          <w:lang w:val="bg-BG"/>
        </w:rPr>
        <w:t xml:space="preserve">001-3.002-0303 </w:t>
      </w:r>
      <w:r w:rsidRPr="00CB1BC4">
        <w:rPr>
          <w:color w:val="000000"/>
          <w:spacing w:val="1"/>
          <w:lang w:val="bg-BG"/>
        </w:rPr>
        <w:t xml:space="preserve">“Шарени мъниста” </w:t>
      </w:r>
      <w:r w:rsidRPr="00CB1BC4">
        <w:rPr>
          <w:lang w:val="bg-BG"/>
        </w:rPr>
        <w:t xml:space="preserve">е в размер на </w:t>
      </w:r>
      <w:r w:rsidRPr="00CB1BC4">
        <w:rPr>
          <w:rStyle w:val="a5"/>
          <w:lang w:val="bg-BG"/>
        </w:rPr>
        <w:t>665</w:t>
      </w:r>
      <w:r>
        <w:rPr>
          <w:rStyle w:val="a5"/>
        </w:rPr>
        <w:t> </w:t>
      </w:r>
      <w:r w:rsidRPr="00CB1BC4">
        <w:rPr>
          <w:rStyle w:val="a5"/>
          <w:lang w:val="bg-BG"/>
        </w:rPr>
        <w:t>659.59 лв.</w:t>
      </w:r>
      <w:r>
        <w:rPr>
          <w:rStyle w:val="a5"/>
          <w:lang w:val="bg-BG"/>
        </w:rPr>
        <w:t xml:space="preserve"> </w:t>
      </w:r>
      <w:r w:rsidRPr="00CB1BC4">
        <w:rPr>
          <w:rStyle w:val="a5"/>
          <w:lang w:val="bg-BG"/>
        </w:rPr>
        <w:tab/>
        <w:t>Проектните дейности ще се изпълн</w:t>
      </w:r>
      <w:r w:rsidRPr="00CB1BC4">
        <w:rPr>
          <w:rStyle w:val="a5"/>
          <w:lang w:val="bg-BG"/>
        </w:rPr>
        <w:t>я</w:t>
      </w:r>
      <w:r w:rsidRPr="00CB1BC4">
        <w:rPr>
          <w:rStyle w:val="a5"/>
          <w:lang w:val="bg-BG"/>
        </w:rPr>
        <w:t xml:space="preserve">ват 30 месеца. </w:t>
      </w:r>
    </w:p>
    <w:p w:rsidR="00CB1BC4" w:rsidRPr="00CB1BC4" w:rsidRDefault="00CB1BC4" w:rsidP="00CB1BC4">
      <w:pPr>
        <w:ind w:firstLine="708"/>
        <w:jc w:val="both"/>
        <w:rPr>
          <w:bCs/>
          <w:lang w:val="bg-BG"/>
        </w:rPr>
      </w:pPr>
    </w:p>
    <w:p w:rsidR="00722DEA" w:rsidRPr="007F28B2" w:rsidRDefault="00722DEA" w:rsidP="00CB1BC4">
      <w:pPr>
        <w:pStyle w:val="normal"/>
        <w:jc w:val="both"/>
        <w:rPr>
          <w:bCs/>
          <w:shd w:val="clear" w:color="auto" w:fill="FFFFFF"/>
        </w:rPr>
      </w:pPr>
    </w:p>
    <w:p w:rsidR="0050211F" w:rsidRPr="007F28B2" w:rsidRDefault="00594D1C" w:rsidP="0050211F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VІІ. </w:t>
      </w:r>
      <w:r w:rsidR="00CF6633">
        <w:rPr>
          <w:rFonts w:hAnsi="Times New Roman" w:cs="Times New Roman"/>
        </w:rPr>
        <w:t>ПУБЛИЧНОСТ</w:t>
      </w:r>
      <w:r w:rsidRPr="007F28B2">
        <w:rPr>
          <w:rFonts w:hAnsi="Times New Roman" w:cs="Times New Roman"/>
        </w:rPr>
        <w:t xml:space="preserve"> </w:t>
      </w:r>
    </w:p>
    <w:p w:rsidR="002A0789" w:rsidRPr="007F28B2" w:rsidRDefault="002A0789" w:rsidP="0050211F">
      <w:pPr>
        <w:pStyle w:val="Body"/>
        <w:jc w:val="both"/>
        <w:rPr>
          <w:rFonts w:hAnsi="Times New Roman" w:cs="Times New Roman"/>
        </w:rPr>
      </w:pPr>
    </w:p>
    <w:p w:rsidR="00594D1C" w:rsidRPr="007F28B2" w:rsidRDefault="00594D1C" w:rsidP="00D40EEB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>1. Публикации в сайта на Сдружението</w:t>
      </w:r>
      <w:r w:rsidR="002A0789" w:rsidRPr="007F28B2">
        <w:rPr>
          <w:rFonts w:hAnsi="Times New Roman" w:cs="Times New Roman"/>
        </w:rPr>
        <w:t xml:space="preserve">: </w:t>
      </w:r>
      <w:r w:rsidRPr="007F28B2">
        <w:rPr>
          <w:rFonts w:hAnsi="Times New Roman" w:cs="Times New Roman"/>
        </w:rPr>
        <w:t xml:space="preserve"> </w:t>
      </w:r>
      <w:proofErr w:type="spellStart"/>
      <w:r w:rsidR="00D40EEB">
        <w:rPr>
          <w:rFonts w:eastAsia="Times New Roman" w:hAnsi="Times New Roman" w:cs="Times New Roman"/>
        </w:rPr>
        <w:t>www</w:t>
      </w:r>
      <w:proofErr w:type="spellEnd"/>
      <w:r w:rsidR="00D40EEB">
        <w:rPr>
          <w:rFonts w:eastAsia="Times New Roman" w:hAnsi="Times New Roman" w:cs="Times New Roman"/>
        </w:rPr>
        <w:t>.</w:t>
      </w:r>
      <w:proofErr w:type="spellStart"/>
      <w:r w:rsidR="00D40EEB">
        <w:rPr>
          <w:rFonts w:eastAsia="Times New Roman" w:hAnsi="Times New Roman" w:cs="Times New Roman"/>
        </w:rPr>
        <w:t>aol</w:t>
      </w:r>
      <w:proofErr w:type="spellEnd"/>
      <w:r w:rsidR="00D40EEB">
        <w:rPr>
          <w:rFonts w:eastAsia="Times New Roman" w:hAnsi="Times New Roman" w:cs="Times New Roman"/>
        </w:rPr>
        <w:t>.</w:t>
      </w:r>
      <w:proofErr w:type="spellStart"/>
      <w:r w:rsidR="00D40EEB">
        <w:rPr>
          <w:rFonts w:eastAsia="Times New Roman" w:hAnsi="Times New Roman" w:cs="Times New Roman"/>
        </w:rPr>
        <w:t>bg</w:t>
      </w:r>
      <w:proofErr w:type="spellEnd"/>
      <w:r w:rsidR="00D40EEB">
        <w:rPr>
          <w:rFonts w:eastAsia="Times New Roman" w:hAnsi="Times New Roman" w:cs="Times New Roman"/>
        </w:rPr>
        <w:t xml:space="preserve"> и </w:t>
      </w:r>
      <w:r w:rsidR="002A0789" w:rsidRPr="007F28B2">
        <w:rPr>
          <w:rFonts w:eastAsia="Times New Roman" w:hAnsi="Times New Roman" w:cs="Times New Roman"/>
        </w:rPr>
        <w:t>на страница</w:t>
      </w:r>
      <w:r w:rsidR="000C2178">
        <w:rPr>
          <w:rFonts w:eastAsia="Times New Roman" w:hAnsi="Times New Roman" w:cs="Times New Roman"/>
        </w:rPr>
        <w:t xml:space="preserve">та във </w:t>
      </w:r>
      <w:proofErr w:type="spellStart"/>
      <w:r w:rsidR="000C2178">
        <w:rPr>
          <w:rFonts w:eastAsia="Times New Roman" w:hAnsi="Times New Roman" w:cs="Times New Roman"/>
        </w:rPr>
        <w:t>Фейсбук</w:t>
      </w:r>
      <w:proofErr w:type="spellEnd"/>
      <w:r w:rsidR="000C2178">
        <w:rPr>
          <w:rFonts w:eastAsia="Times New Roman" w:hAnsi="Times New Roman" w:cs="Times New Roman"/>
        </w:rPr>
        <w:t xml:space="preserve"> </w:t>
      </w:r>
      <w:r w:rsidR="002A0789" w:rsidRPr="007F28B2">
        <w:rPr>
          <w:rFonts w:eastAsia="Times New Roman" w:hAnsi="Times New Roman" w:cs="Times New Roman"/>
        </w:rPr>
        <w:t>"О</w:t>
      </w:r>
      <w:r w:rsidR="002A0789" w:rsidRPr="007F28B2">
        <w:rPr>
          <w:rFonts w:eastAsia="Times New Roman" w:hAnsi="Times New Roman" w:cs="Times New Roman"/>
        </w:rPr>
        <w:t>б</w:t>
      </w:r>
      <w:r w:rsidR="002A0789" w:rsidRPr="007F28B2">
        <w:rPr>
          <w:rFonts w:eastAsia="Times New Roman" w:hAnsi="Times New Roman" w:cs="Times New Roman"/>
        </w:rPr>
        <w:t xml:space="preserve">разователно лидерство за професионализъм и качество" </w:t>
      </w:r>
    </w:p>
    <w:p w:rsidR="00D40EEB" w:rsidRDefault="00D40EEB" w:rsidP="00944BE0">
      <w:pPr>
        <w:pStyle w:val="Body"/>
        <w:rPr>
          <w:rFonts w:hAnsi="Times New Roman" w:cs="Times New Roman"/>
        </w:rPr>
      </w:pPr>
    </w:p>
    <w:p w:rsidR="00944BE0" w:rsidRDefault="00944BE0" w:rsidP="00944BE0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>VІІІ.ФИНАНСИ</w:t>
      </w:r>
      <w:r w:rsidR="00836BDD">
        <w:rPr>
          <w:rFonts w:hAnsi="Times New Roman" w:cs="Times New Roman"/>
        </w:rPr>
        <w:t xml:space="preserve">- </w:t>
      </w:r>
      <w:r w:rsidR="00EE1399">
        <w:rPr>
          <w:rFonts w:hAnsi="Times New Roman" w:cs="Times New Roman"/>
        </w:rPr>
        <w:t xml:space="preserve"> в </w:t>
      </w:r>
      <w:r w:rsidR="00836BDD">
        <w:rPr>
          <w:rFonts w:hAnsi="Times New Roman" w:cs="Times New Roman"/>
        </w:rPr>
        <w:t>Приложение</w:t>
      </w:r>
    </w:p>
    <w:p w:rsidR="00944BE0" w:rsidRPr="00944BE0" w:rsidRDefault="00944BE0" w:rsidP="00944BE0">
      <w:pPr>
        <w:spacing w:before="120" w:after="120"/>
        <w:rPr>
          <w:lang w:val="bg-BG"/>
        </w:rPr>
      </w:pPr>
    </w:p>
    <w:p w:rsidR="00594D1C" w:rsidRPr="007F28B2" w:rsidRDefault="00594D1C" w:rsidP="0050211F">
      <w:pPr>
        <w:pStyle w:val="Body"/>
        <w:jc w:val="both"/>
        <w:rPr>
          <w:rFonts w:hAnsi="Times New Roman" w:cs="Times New Roman"/>
        </w:rPr>
      </w:pPr>
    </w:p>
    <w:p w:rsidR="006A3F89" w:rsidRPr="007F28B2" w:rsidRDefault="00D40EEB" w:rsidP="00502B9C">
      <w:pPr>
        <w:pStyle w:val="Body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22.02</w:t>
      </w:r>
      <w:r w:rsidR="000C2178">
        <w:rPr>
          <w:rFonts w:hAnsi="Times New Roman" w:cs="Times New Roman"/>
        </w:rPr>
        <w:t>. 2017</w:t>
      </w:r>
      <w:r w:rsidR="00111988" w:rsidRPr="007F28B2">
        <w:rPr>
          <w:rFonts w:hAnsi="Times New Roman" w:cs="Times New Roman"/>
        </w:rPr>
        <w:t xml:space="preserve"> г.                        </w:t>
      </w:r>
      <w:r w:rsidR="009D405D">
        <w:rPr>
          <w:rFonts w:hAnsi="Times New Roman" w:cs="Times New Roman"/>
        </w:rPr>
        <w:t xml:space="preserve">    Председател на УС </w:t>
      </w:r>
      <w:r w:rsidR="009D405D" w:rsidRPr="009D405D">
        <w:rPr>
          <w:rFonts w:hAnsi="Times New Roman" w:cs="Times New Roman"/>
          <w:b/>
        </w:rPr>
        <w:t>АНЕЛИЯ АНДРЕЕВА</w:t>
      </w:r>
    </w:p>
    <w:p w:rsidR="006A3F89" w:rsidRPr="007F28B2" w:rsidRDefault="00111988" w:rsidP="00502B9C">
      <w:pPr>
        <w:pStyle w:val="Body"/>
        <w:jc w:val="both"/>
        <w:rPr>
          <w:rFonts w:hAnsi="Times New Roman" w:cs="Times New Roman"/>
        </w:rPr>
      </w:pPr>
      <w:r w:rsidRPr="007F28B2">
        <w:rPr>
          <w:rFonts w:hAnsi="Times New Roman" w:cs="Times New Roman"/>
        </w:rPr>
        <w:t xml:space="preserve">гр. София                                             </w:t>
      </w:r>
      <w:r w:rsidR="009D405D">
        <w:rPr>
          <w:rFonts w:hAnsi="Times New Roman" w:cs="Times New Roman"/>
        </w:rPr>
        <w:t xml:space="preserve">                    </w:t>
      </w:r>
    </w:p>
    <w:sectPr w:rsidR="006A3F89" w:rsidRPr="007F28B2" w:rsidSect="006A3F8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B9" w:rsidRDefault="00AF5DB9" w:rsidP="006A3F89">
      <w:r>
        <w:separator/>
      </w:r>
    </w:p>
  </w:endnote>
  <w:endnote w:type="continuationSeparator" w:id="0">
    <w:p w:rsidR="00AF5DB9" w:rsidRDefault="00AF5DB9" w:rsidP="006A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89" w:rsidRDefault="006A3F8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B9" w:rsidRDefault="00AF5DB9" w:rsidP="006A3F89">
      <w:r>
        <w:separator/>
      </w:r>
    </w:p>
  </w:footnote>
  <w:footnote w:type="continuationSeparator" w:id="0">
    <w:p w:rsidR="00AF5DB9" w:rsidRDefault="00AF5DB9" w:rsidP="006A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89" w:rsidRDefault="006A3F8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64B"/>
    <w:multiLevelType w:val="multilevel"/>
    <w:tmpl w:val="D048D38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ru-RU"/>
      </w:rPr>
    </w:lvl>
  </w:abstractNum>
  <w:abstractNum w:abstractNumId="1">
    <w:nsid w:val="178155A5"/>
    <w:multiLevelType w:val="hybridMultilevel"/>
    <w:tmpl w:val="D9540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552B"/>
    <w:multiLevelType w:val="multilevel"/>
    <w:tmpl w:val="41B40DF8"/>
    <w:styleLink w:val="Bullet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abstractNum w:abstractNumId="3">
    <w:nsid w:val="23BC2131"/>
    <w:multiLevelType w:val="multilevel"/>
    <w:tmpl w:val="8D86F60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  <w:szCs w:val="28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abstractNum w:abstractNumId="4">
    <w:nsid w:val="2A4C524C"/>
    <w:multiLevelType w:val="multilevel"/>
    <w:tmpl w:val="00B4682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position w:val="0"/>
        <w:sz w:val="28"/>
        <w:szCs w:val="28"/>
        <w:rtl w:val="0"/>
        <w:lang w:val="ru-RU"/>
      </w:rPr>
    </w:lvl>
  </w:abstractNum>
  <w:abstractNum w:abstractNumId="5">
    <w:nsid w:val="2F9B0583"/>
    <w:multiLevelType w:val="multilevel"/>
    <w:tmpl w:val="6AEA00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6">
    <w:nsid w:val="35C61A84"/>
    <w:multiLevelType w:val="hybridMultilevel"/>
    <w:tmpl w:val="CE786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6C88"/>
    <w:multiLevelType w:val="multilevel"/>
    <w:tmpl w:val="C4D0EFA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abstractNum w:abstractNumId="8">
    <w:nsid w:val="5EAB028A"/>
    <w:multiLevelType w:val="multilevel"/>
    <w:tmpl w:val="4A2CD73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ru-RU"/>
      </w:rPr>
    </w:lvl>
  </w:abstractNum>
  <w:abstractNum w:abstractNumId="9">
    <w:nsid w:val="675B586A"/>
    <w:multiLevelType w:val="hybridMultilevel"/>
    <w:tmpl w:val="93F00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2496D"/>
    <w:multiLevelType w:val="multilevel"/>
    <w:tmpl w:val="2ADA3AB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abstractNum w:abstractNumId="11">
    <w:nsid w:val="70CF0D45"/>
    <w:multiLevelType w:val="multilevel"/>
    <w:tmpl w:val="76DAF222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position w:val="0"/>
        <w:sz w:val="28"/>
        <w:szCs w:val="28"/>
        <w:rtl w:val="0"/>
        <w:lang w:val="ru-RU"/>
      </w:rPr>
    </w:lvl>
  </w:abstractNum>
  <w:abstractNum w:abstractNumId="12">
    <w:nsid w:val="78D67E6C"/>
    <w:multiLevelType w:val="hybridMultilevel"/>
    <w:tmpl w:val="A0F6A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B444F"/>
    <w:multiLevelType w:val="multilevel"/>
    <w:tmpl w:val="754ECBC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  <w:rtl w:val="0"/>
        <w:lang w:val="en-US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F89"/>
    <w:rsid w:val="00035591"/>
    <w:rsid w:val="00044778"/>
    <w:rsid w:val="000776C9"/>
    <w:rsid w:val="000914D7"/>
    <w:rsid w:val="000C2178"/>
    <w:rsid w:val="00111988"/>
    <w:rsid w:val="00135670"/>
    <w:rsid w:val="00161A46"/>
    <w:rsid w:val="00184010"/>
    <w:rsid w:val="001D2C4D"/>
    <w:rsid w:val="001E12C6"/>
    <w:rsid w:val="001E5D2C"/>
    <w:rsid w:val="0020449F"/>
    <w:rsid w:val="0023143C"/>
    <w:rsid w:val="00241AB1"/>
    <w:rsid w:val="002640AA"/>
    <w:rsid w:val="002A0789"/>
    <w:rsid w:val="002C37AE"/>
    <w:rsid w:val="002D404C"/>
    <w:rsid w:val="002E7D7B"/>
    <w:rsid w:val="00322F4C"/>
    <w:rsid w:val="00325876"/>
    <w:rsid w:val="00325FC0"/>
    <w:rsid w:val="00351047"/>
    <w:rsid w:val="00352A7C"/>
    <w:rsid w:val="003F0126"/>
    <w:rsid w:val="00410AB4"/>
    <w:rsid w:val="00495BC0"/>
    <w:rsid w:val="004B18B0"/>
    <w:rsid w:val="004D4CD8"/>
    <w:rsid w:val="0050211F"/>
    <w:rsid w:val="00502B9C"/>
    <w:rsid w:val="005103C8"/>
    <w:rsid w:val="00594D1C"/>
    <w:rsid w:val="005B4FFD"/>
    <w:rsid w:val="00670091"/>
    <w:rsid w:val="00691E05"/>
    <w:rsid w:val="00693C5A"/>
    <w:rsid w:val="006A3F89"/>
    <w:rsid w:val="006A4C61"/>
    <w:rsid w:val="006E59F5"/>
    <w:rsid w:val="006F10E9"/>
    <w:rsid w:val="00722DEA"/>
    <w:rsid w:val="00753F9A"/>
    <w:rsid w:val="007A1310"/>
    <w:rsid w:val="007F28B2"/>
    <w:rsid w:val="007F62A2"/>
    <w:rsid w:val="00836BDD"/>
    <w:rsid w:val="008C2347"/>
    <w:rsid w:val="008C3550"/>
    <w:rsid w:val="00914AC7"/>
    <w:rsid w:val="00944BE0"/>
    <w:rsid w:val="00984305"/>
    <w:rsid w:val="009C5A37"/>
    <w:rsid w:val="009D405D"/>
    <w:rsid w:val="009E2910"/>
    <w:rsid w:val="009E73DC"/>
    <w:rsid w:val="00A0114C"/>
    <w:rsid w:val="00A7059C"/>
    <w:rsid w:val="00AA7253"/>
    <w:rsid w:val="00AF5DB9"/>
    <w:rsid w:val="00B460B0"/>
    <w:rsid w:val="00BC6F05"/>
    <w:rsid w:val="00BE215E"/>
    <w:rsid w:val="00C075FD"/>
    <w:rsid w:val="00C9229C"/>
    <w:rsid w:val="00CB1BC4"/>
    <w:rsid w:val="00CB7904"/>
    <w:rsid w:val="00CC2649"/>
    <w:rsid w:val="00CD20C5"/>
    <w:rsid w:val="00CF6633"/>
    <w:rsid w:val="00D40EEB"/>
    <w:rsid w:val="00D702FA"/>
    <w:rsid w:val="00DB750A"/>
    <w:rsid w:val="00ED02A7"/>
    <w:rsid w:val="00EE1399"/>
    <w:rsid w:val="00EF70A1"/>
    <w:rsid w:val="00F07196"/>
    <w:rsid w:val="00F157FA"/>
    <w:rsid w:val="00F434F2"/>
    <w:rsid w:val="00F7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F8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F62A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sz w:val="32"/>
      <w:szCs w:val="20"/>
      <w:bdr w:val="none" w:sz="0" w:space="0" w:color="auto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F89"/>
    <w:rPr>
      <w:u w:val="single"/>
    </w:rPr>
  </w:style>
  <w:style w:type="table" w:customStyle="1" w:styleId="TableNormal">
    <w:name w:val="Table Normal"/>
    <w:rsid w:val="006A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A3F8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6A3F89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A3F89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Bullet">
    <w:name w:val="Bullet"/>
    <w:rsid w:val="006A3F89"/>
    <w:pPr>
      <w:numPr>
        <w:numId w:val="7"/>
      </w:numPr>
    </w:pPr>
  </w:style>
  <w:style w:type="numbering" w:customStyle="1" w:styleId="List0">
    <w:name w:val="List 0"/>
    <w:basedOn w:val="ImportedStyle1"/>
    <w:rsid w:val="006A3F89"/>
    <w:pPr>
      <w:numPr>
        <w:numId w:val="10"/>
      </w:numPr>
    </w:pPr>
  </w:style>
  <w:style w:type="numbering" w:customStyle="1" w:styleId="ImportedStyle1">
    <w:name w:val="Imported Style 1"/>
    <w:rsid w:val="006A3F89"/>
  </w:style>
  <w:style w:type="character" w:styleId="a4">
    <w:name w:val="Emphasis"/>
    <w:basedOn w:val="a0"/>
    <w:uiPriority w:val="20"/>
    <w:qFormat/>
    <w:rsid w:val="006F10E9"/>
    <w:rPr>
      <w:i/>
      <w:iCs/>
    </w:rPr>
  </w:style>
  <w:style w:type="character" w:customStyle="1" w:styleId="apple-converted-space">
    <w:name w:val="apple-converted-space"/>
    <w:basedOn w:val="a0"/>
    <w:rsid w:val="006F10E9"/>
  </w:style>
  <w:style w:type="character" w:styleId="a5">
    <w:name w:val="Strong"/>
    <w:qFormat/>
    <w:rsid w:val="00691E05"/>
    <w:rPr>
      <w:b/>
      <w:bCs/>
    </w:rPr>
  </w:style>
  <w:style w:type="paragraph" w:customStyle="1" w:styleId="normal">
    <w:name w:val="normal"/>
    <w:rsid w:val="00691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character" w:customStyle="1" w:styleId="10">
    <w:name w:val="Заглавие 1 Знак"/>
    <w:basedOn w:val="a0"/>
    <w:link w:val="1"/>
    <w:rsid w:val="007F62A2"/>
    <w:rPr>
      <w:rFonts w:eastAsia="Times New Roman"/>
      <w:sz w:val="32"/>
      <w:bdr w:val="none" w:sz="0" w:space="0" w:color="auto"/>
      <w:lang w:eastAsia="en-US"/>
    </w:rPr>
  </w:style>
  <w:style w:type="paragraph" w:styleId="a6">
    <w:name w:val="List Paragraph"/>
    <w:basedOn w:val="a"/>
    <w:uiPriority w:val="34"/>
    <w:qFormat/>
    <w:rsid w:val="00AA7253"/>
    <w:pPr>
      <w:ind w:left="720"/>
      <w:contextualSpacing/>
    </w:pPr>
  </w:style>
  <w:style w:type="paragraph" w:styleId="a7">
    <w:name w:val="footer"/>
    <w:basedOn w:val="a"/>
    <w:link w:val="a8"/>
    <w:rsid w:val="00CB1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bg-BG" w:eastAsia="bg-BG"/>
    </w:rPr>
  </w:style>
  <w:style w:type="character" w:customStyle="1" w:styleId="a8">
    <w:name w:val="Долен колонтитул Знак"/>
    <w:basedOn w:val="a0"/>
    <w:link w:val="a7"/>
    <w:rsid w:val="00CB1BC4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2017-02-21T17:27:00Z</dcterms:created>
  <dcterms:modified xsi:type="dcterms:W3CDTF">2017-02-21T21:03:00Z</dcterms:modified>
</cp:coreProperties>
</file>