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E56" w:rsidRDefault="00DA0E56" w:rsidP="003C4F14">
      <w:pPr>
        <w:jc w:val="center"/>
        <w:rPr>
          <w:b/>
          <w:sz w:val="28"/>
        </w:rPr>
      </w:pPr>
    </w:p>
    <w:p w:rsidR="006B394D" w:rsidRPr="006924B3" w:rsidRDefault="00122A82" w:rsidP="003C4F14">
      <w:pPr>
        <w:jc w:val="center"/>
        <w:rPr>
          <w:b/>
          <w:sz w:val="32"/>
        </w:rPr>
      </w:pPr>
      <w:r w:rsidRPr="006924B3">
        <w:rPr>
          <w:b/>
          <w:sz w:val="28"/>
        </w:rPr>
        <w:t xml:space="preserve">СЪЗДАВАНЕ НА </w:t>
      </w:r>
      <w:r w:rsidR="00DA0E56">
        <w:rPr>
          <w:b/>
          <w:sz w:val="28"/>
        </w:rPr>
        <w:t xml:space="preserve">БЪЛГАРСКА </w:t>
      </w:r>
      <w:r w:rsidR="00DA0E56" w:rsidRPr="006924B3">
        <w:rPr>
          <w:b/>
          <w:sz w:val="28"/>
        </w:rPr>
        <w:t xml:space="preserve">МРЕЖА </w:t>
      </w:r>
      <w:r w:rsidR="00DA0E56" w:rsidRPr="00DA0E56">
        <w:rPr>
          <w:b/>
          <w:sz w:val="28"/>
        </w:rPr>
        <w:t xml:space="preserve">ЗА </w:t>
      </w:r>
      <w:r w:rsidR="00DA0E56">
        <w:rPr>
          <w:b/>
          <w:sz w:val="28"/>
        </w:rPr>
        <w:br/>
      </w:r>
      <w:r w:rsidR="00DA0E56" w:rsidRPr="00DA0E56">
        <w:rPr>
          <w:b/>
          <w:sz w:val="28"/>
        </w:rPr>
        <w:t>РАННО ДЕТ</w:t>
      </w:r>
      <w:r w:rsidR="00DA0E56">
        <w:rPr>
          <w:b/>
          <w:sz w:val="28"/>
        </w:rPr>
        <w:t>СКО РАЗВИТИЕ В РОМСКАТА ОБЩНОСТ</w:t>
      </w:r>
    </w:p>
    <w:p w:rsidR="003C4F14" w:rsidRPr="006924B3" w:rsidRDefault="003C4F14"/>
    <w:p w:rsidR="00501D7A" w:rsidRPr="00DA0E56" w:rsidRDefault="00687AD5" w:rsidP="00501D7A">
      <w:pPr>
        <w:rPr>
          <w:b/>
          <w:sz w:val="24"/>
          <w:u w:val="single"/>
        </w:rPr>
      </w:pPr>
      <w:r w:rsidRPr="00DA0E56">
        <w:rPr>
          <w:b/>
          <w:sz w:val="24"/>
          <w:u w:val="single"/>
        </w:rPr>
        <w:t xml:space="preserve">Мрежата за ранно детско развитие в ромската общност </w:t>
      </w:r>
      <w:r w:rsidR="00DA0E56">
        <w:rPr>
          <w:b/>
          <w:sz w:val="24"/>
          <w:u w:val="single"/>
        </w:rPr>
        <w:br/>
      </w:r>
      <w:r w:rsidR="00501D7A" w:rsidRPr="00DA0E56">
        <w:rPr>
          <w:b/>
          <w:sz w:val="24"/>
          <w:u w:val="single"/>
        </w:rPr>
        <w:t>(</w:t>
      </w:r>
      <w:r w:rsidR="004850B3" w:rsidRPr="00DA0E56">
        <w:rPr>
          <w:b/>
          <w:sz w:val="24"/>
          <w:u w:val="single"/>
        </w:rPr>
        <w:t xml:space="preserve">Romani Early Years Network — </w:t>
      </w:r>
      <w:r w:rsidR="00501D7A" w:rsidRPr="00DA0E56">
        <w:rPr>
          <w:b/>
          <w:sz w:val="24"/>
          <w:u w:val="single"/>
        </w:rPr>
        <w:t>REYN)</w:t>
      </w:r>
    </w:p>
    <w:p w:rsidR="00501D7A" w:rsidRPr="006924B3" w:rsidRDefault="00122A82" w:rsidP="00501D7A">
      <w:r w:rsidRPr="006924B3">
        <w:t xml:space="preserve">Мрежата </w:t>
      </w:r>
      <w:r w:rsidR="00687AD5" w:rsidRPr="006924B3">
        <w:t>за ранно детско развитие в ромската общност (</w:t>
      </w:r>
      <w:r w:rsidR="00501D7A" w:rsidRPr="006924B3">
        <w:t xml:space="preserve">Romani Early Years Network </w:t>
      </w:r>
      <w:r w:rsidR="007A7821" w:rsidRPr="006924B3">
        <w:t xml:space="preserve">— </w:t>
      </w:r>
      <w:r w:rsidR="00501D7A" w:rsidRPr="006924B3">
        <w:t xml:space="preserve">REYN) </w:t>
      </w:r>
      <w:r w:rsidRPr="006924B3">
        <w:t>е инициатива на фондации „</w:t>
      </w:r>
      <w:r w:rsidR="00417401">
        <w:t xml:space="preserve">Институт </w:t>
      </w:r>
      <w:r w:rsidRPr="006924B3">
        <w:t xml:space="preserve">Отворено общество“ </w:t>
      </w:r>
      <w:r w:rsidR="00501D7A" w:rsidRPr="006924B3">
        <w:t>(</w:t>
      </w:r>
      <w:r w:rsidR="00C6416A">
        <w:t>И</w:t>
      </w:r>
      <w:bookmarkStart w:id="0" w:name="_GoBack"/>
      <w:bookmarkEnd w:id="0"/>
      <w:r w:rsidRPr="006924B3">
        <w:t>ОО</w:t>
      </w:r>
      <w:r w:rsidR="00501D7A" w:rsidRPr="006924B3">
        <w:t>)</w:t>
      </w:r>
      <w:r w:rsidRPr="006924B3">
        <w:t>, насочена към</w:t>
      </w:r>
      <w:r w:rsidR="0004347E">
        <w:t>:</w:t>
      </w:r>
      <w:r w:rsidRPr="006924B3">
        <w:t xml:space="preserve"> развитие на експертния капацитет сред ромските и други </w:t>
      </w:r>
      <w:r w:rsidR="00CD410B" w:rsidRPr="006924B3">
        <w:t xml:space="preserve">специалисти </w:t>
      </w:r>
      <w:r w:rsidR="0004347E">
        <w:t>по ранно детско</w:t>
      </w:r>
      <w:r w:rsidR="007A7821" w:rsidRPr="006924B3">
        <w:t xml:space="preserve"> </w:t>
      </w:r>
      <w:r w:rsidR="0004347E">
        <w:t xml:space="preserve">развитие </w:t>
      </w:r>
      <w:r w:rsidR="0004347E" w:rsidRPr="006924B3">
        <w:rPr>
          <w:rFonts w:cs="Calibri"/>
        </w:rPr>
        <w:t>(РДР)</w:t>
      </w:r>
      <w:r w:rsidRPr="006924B3">
        <w:t>,</w:t>
      </w:r>
      <w:r w:rsidR="00501D7A" w:rsidRPr="006924B3">
        <w:t xml:space="preserve"> </w:t>
      </w:r>
      <w:r w:rsidRPr="006924B3">
        <w:t>работещи с ромски общности в цяла Европа и Евразия</w:t>
      </w:r>
      <w:r w:rsidR="0004347E">
        <w:t>;</w:t>
      </w:r>
      <w:r w:rsidR="00501D7A" w:rsidRPr="006924B3">
        <w:t xml:space="preserve"> </w:t>
      </w:r>
      <w:r w:rsidRPr="006924B3">
        <w:t>увеличаване на броя на специалисти</w:t>
      </w:r>
      <w:r w:rsidR="007A7821" w:rsidRPr="006924B3">
        <w:t>те</w:t>
      </w:r>
      <w:r w:rsidRPr="006924B3">
        <w:t xml:space="preserve"> </w:t>
      </w:r>
      <w:r w:rsidR="00CD410B" w:rsidRPr="006924B3">
        <w:t xml:space="preserve">в областта на ранното детско развитие </w:t>
      </w:r>
      <w:r w:rsidR="007A7821" w:rsidRPr="006924B3">
        <w:t>в ромската общност</w:t>
      </w:r>
      <w:r w:rsidR="0004347E">
        <w:t>;</w:t>
      </w:r>
      <w:r w:rsidR="007A7821" w:rsidRPr="006924B3">
        <w:t xml:space="preserve"> </w:t>
      </w:r>
      <w:r w:rsidRPr="006924B3">
        <w:t xml:space="preserve">и застъпничество за </w:t>
      </w:r>
      <w:r w:rsidR="0004347E">
        <w:t>промени в политиките</w:t>
      </w:r>
      <w:r w:rsidRPr="006924B3">
        <w:t>, насочени към подобряване на достъпа на ромските деца до висококачествени услуги</w:t>
      </w:r>
      <w:r w:rsidR="00501D7A" w:rsidRPr="006924B3">
        <w:t>.</w:t>
      </w:r>
    </w:p>
    <w:p w:rsidR="00501D7A" w:rsidRPr="006924B3" w:rsidRDefault="00122A82" w:rsidP="00501D7A">
      <w:r w:rsidRPr="0004347E">
        <w:t xml:space="preserve">Национални мрежи </w:t>
      </w:r>
      <w:r w:rsidR="00CD410B" w:rsidRPr="0004347E">
        <w:t xml:space="preserve">за ранно детско развитие </w:t>
      </w:r>
      <w:r w:rsidR="007A7821" w:rsidRPr="0004347E">
        <w:t xml:space="preserve">в ромската общност </w:t>
      </w:r>
      <w:r w:rsidRPr="0004347E">
        <w:t>функционират в Белгия,</w:t>
      </w:r>
      <w:r w:rsidRPr="006924B3">
        <w:t xml:space="preserve"> Хърватия, Унгария, Италия, Косово, Сърбия, Словения, Украйна и Словакия</w:t>
      </w:r>
      <w:r w:rsidR="0004347E">
        <w:t>. М</w:t>
      </w:r>
      <w:r w:rsidR="0004347E" w:rsidRPr="006924B3">
        <w:t>еждународна</w:t>
      </w:r>
      <w:r w:rsidR="0004347E">
        <w:t>та</w:t>
      </w:r>
      <w:r w:rsidR="0004347E" w:rsidRPr="006924B3">
        <w:t xml:space="preserve"> мрежа</w:t>
      </w:r>
      <w:r w:rsidR="0004347E" w:rsidRPr="00562306">
        <w:t xml:space="preserve"> </w:t>
      </w:r>
      <w:r w:rsidR="0004347E" w:rsidRPr="006924B3">
        <w:t>REYN</w:t>
      </w:r>
      <w:r w:rsidR="0004347E">
        <w:t xml:space="preserve"> </w:t>
      </w:r>
      <w:r w:rsidR="0004347E" w:rsidRPr="006924B3">
        <w:t xml:space="preserve">в Лайден, </w:t>
      </w:r>
      <w:r w:rsidR="0004347E">
        <w:t>Холандия</w:t>
      </w:r>
      <w:r w:rsidR="00501D7A" w:rsidRPr="006924B3">
        <w:t xml:space="preserve"> </w:t>
      </w:r>
      <w:r w:rsidRPr="006924B3">
        <w:t xml:space="preserve">изпълнява функциите на водеща европейска мрежа за застъпничество, подпомагаща </w:t>
      </w:r>
      <w:r w:rsidR="007A7821" w:rsidRPr="006924B3">
        <w:t xml:space="preserve">развитието </w:t>
      </w:r>
      <w:r w:rsidR="00562306" w:rsidRPr="006924B3">
        <w:t xml:space="preserve">на ромските деца </w:t>
      </w:r>
      <w:r w:rsidR="007A7821" w:rsidRPr="006924B3">
        <w:t>в ранна възраст</w:t>
      </w:r>
      <w:r w:rsidR="00501D7A" w:rsidRPr="006924B3">
        <w:t xml:space="preserve">, </w:t>
      </w:r>
      <w:r w:rsidRPr="006924B3">
        <w:t xml:space="preserve">и </w:t>
      </w:r>
      <w:r w:rsidR="00562306">
        <w:t xml:space="preserve">на </w:t>
      </w:r>
      <w:r w:rsidRPr="006924B3">
        <w:t>център за експертни знания за специалистите и застъпниците, работещи с малки деца от ромската общност и техните семейства.</w:t>
      </w:r>
    </w:p>
    <w:p w:rsidR="00DA0E56" w:rsidRPr="00DA0E56" w:rsidRDefault="00122A82" w:rsidP="00501D7A">
      <w:pPr>
        <w:rPr>
          <w:b/>
          <w:sz w:val="24"/>
          <w:u w:val="single"/>
        </w:rPr>
      </w:pPr>
      <w:r w:rsidRPr="00DA0E56">
        <w:rPr>
          <w:b/>
          <w:sz w:val="24"/>
          <w:u w:val="single"/>
        </w:rPr>
        <w:t xml:space="preserve">Цел на </w:t>
      </w:r>
      <w:r w:rsidR="007A7821" w:rsidRPr="00DA0E56">
        <w:rPr>
          <w:b/>
          <w:sz w:val="24"/>
          <w:u w:val="single"/>
        </w:rPr>
        <w:t xml:space="preserve">първоначалния </w:t>
      </w:r>
      <w:r w:rsidRPr="00DA0E56">
        <w:rPr>
          <w:b/>
          <w:sz w:val="24"/>
          <w:u w:val="single"/>
        </w:rPr>
        <w:t>проект</w:t>
      </w:r>
    </w:p>
    <w:p w:rsidR="00501D7A" w:rsidRPr="006924B3" w:rsidRDefault="00372ACD" w:rsidP="00501D7A">
      <w:pPr>
        <w:rPr>
          <w:rFonts w:cs="Calibri"/>
        </w:rPr>
      </w:pPr>
      <w:r w:rsidRPr="006924B3">
        <w:t>С</w:t>
      </w:r>
      <w:r w:rsidR="00122A82" w:rsidRPr="006924B3">
        <w:rPr>
          <w:rFonts w:cs="Calibri"/>
        </w:rPr>
        <w:t>ъздаване на мрежа, обслужваща специалистите</w:t>
      </w:r>
      <w:r w:rsidR="00A12AED" w:rsidRPr="006924B3">
        <w:rPr>
          <w:rFonts w:cs="Calibri"/>
        </w:rPr>
        <w:t xml:space="preserve"> </w:t>
      </w:r>
      <w:r w:rsidR="007A7821" w:rsidRPr="006924B3">
        <w:rPr>
          <w:rFonts w:cs="Calibri"/>
        </w:rPr>
        <w:t xml:space="preserve">в областта на </w:t>
      </w:r>
      <w:r w:rsidR="0004347E">
        <w:rPr>
          <w:rFonts w:cs="Calibri"/>
        </w:rPr>
        <w:t>РДР</w:t>
      </w:r>
      <w:r w:rsidRPr="006924B3">
        <w:rPr>
          <w:rFonts w:cs="Calibri"/>
        </w:rPr>
        <w:t>, които работят с ромски деца</w:t>
      </w:r>
      <w:r w:rsidR="00501D7A" w:rsidRPr="006924B3">
        <w:rPr>
          <w:rFonts w:cs="Calibri"/>
        </w:rPr>
        <w:t xml:space="preserve">, </w:t>
      </w:r>
      <w:r w:rsidR="00A12AED" w:rsidRPr="006924B3">
        <w:rPr>
          <w:rFonts w:cs="Calibri"/>
        </w:rPr>
        <w:t xml:space="preserve">посредством която да се подпомага </w:t>
      </w:r>
      <w:r w:rsidRPr="006924B3">
        <w:rPr>
          <w:rFonts w:cs="Calibri"/>
        </w:rPr>
        <w:t>повишаването на качеството на услугите за деца</w:t>
      </w:r>
      <w:r w:rsidR="00A12AED" w:rsidRPr="006924B3">
        <w:rPr>
          <w:rFonts w:cs="Calibri"/>
        </w:rPr>
        <w:t>та</w:t>
      </w:r>
      <w:r w:rsidRPr="006924B3">
        <w:rPr>
          <w:rFonts w:cs="Calibri"/>
        </w:rPr>
        <w:t xml:space="preserve"> в ранна възраст </w:t>
      </w:r>
      <w:r w:rsidR="00A12AED" w:rsidRPr="006924B3">
        <w:rPr>
          <w:rFonts w:cs="Calibri"/>
        </w:rPr>
        <w:t xml:space="preserve">от ромската общност </w:t>
      </w:r>
      <w:r w:rsidRPr="006924B3">
        <w:rPr>
          <w:rFonts w:cs="Calibri"/>
        </w:rPr>
        <w:t>в България</w:t>
      </w:r>
      <w:r w:rsidR="00501D7A" w:rsidRPr="006924B3">
        <w:rPr>
          <w:rFonts w:cs="Calibri"/>
        </w:rPr>
        <w:t>.</w:t>
      </w:r>
    </w:p>
    <w:p w:rsidR="00DA0E56" w:rsidRPr="00DA0E56" w:rsidRDefault="005B7891" w:rsidP="00501D7A">
      <w:pPr>
        <w:pStyle w:val="NoSpacing"/>
        <w:spacing w:after="240"/>
        <w:rPr>
          <w:b/>
          <w:sz w:val="24"/>
          <w:u w:val="single"/>
        </w:rPr>
      </w:pPr>
      <w:r w:rsidRPr="00DA0E56">
        <w:rPr>
          <w:b/>
          <w:sz w:val="24"/>
          <w:u w:val="single"/>
        </w:rPr>
        <w:t>Конкретни ц</w:t>
      </w:r>
      <w:r w:rsidR="00372ACD" w:rsidRPr="00DA0E56">
        <w:rPr>
          <w:b/>
          <w:sz w:val="24"/>
          <w:u w:val="single"/>
        </w:rPr>
        <w:t>ели на проекта</w:t>
      </w:r>
    </w:p>
    <w:p w:rsidR="00501D7A" w:rsidRPr="006924B3" w:rsidRDefault="00372ACD" w:rsidP="00501D7A">
      <w:pPr>
        <w:pStyle w:val="NoSpacing"/>
        <w:spacing w:after="240"/>
      </w:pPr>
      <w:r w:rsidRPr="006924B3">
        <w:t xml:space="preserve">Със създаването на </w:t>
      </w:r>
      <w:r w:rsidR="00711649" w:rsidRPr="006924B3">
        <w:t xml:space="preserve">мрежа </w:t>
      </w:r>
      <w:r w:rsidR="00501D7A" w:rsidRPr="006924B3">
        <w:t xml:space="preserve">REYN </w:t>
      </w:r>
      <w:r w:rsidRPr="006924B3">
        <w:t>в България ние се стремим да предложим положителни ролеви модели в областта на ранното детско развитие</w:t>
      </w:r>
      <w:r w:rsidR="00501D7A" w:rsidRPr="006924B3">
        <w:t xml:space="preserve">, </w:t>
      </w:r>
      <w:r w:rsidRPr="006924B3">
        <w:t>да повишим качеството на ученето и обучението в тази област</w:t>
      </w:r>
      <w:r w:rsidR="00501D7A" w:rsidRPr="006924B3">
        <w:t xml:space="preserve">, </w:t>
      </w:r>
      <w:r w:rsidRPr="006924B3">
        <w:t xml:space="preserve">да интегрираме по-ефективно </w:t>
      </w:r>
      <w:r w:rsidR="00711649" w:rsidRPr="006924B3">
        <w:t>здравеопазването и образованието в ранна детска възраст, като поставим акцент върху храненето</w:t>
      </w:r>
      <w:r w:rsidR="00501D7A" w:rsidRPr="006924B3">
        <w:t xml:space="preserve">, </w:t>
      </w:r>
      <w:r w:rsidR="00711649" w:rsidRPr="006924B3">
        <w:t>и да обединим усилията за застъпничество в областта на ранното детско развитие с акцент върху подобряването на достъпа</w:t>
      </w:r>
      <w:r w:rsidR="00501D7A" w:rsidRPr="006924B3">
        <w:t xml:space="preserve">, </w:t>
      </w:r>
      <w:r w:rsidR="00711649" w:rsidRPr="006924B3">
        <w:t xml:space="preserve">качеството и резултатите в тази област за </w:t>
      </w:r>
      <w:r w:rsidR="00A12AED" w:rsidRPr="006924B3">
        <w:t>децата от ромската общност</w:t>
      </w:r>
      <w:r w:rsidR="00501D7A" w:rsidRPr="006924B3">
        <w:t>.</w:t>
      </w:r>
    </w:p>
    <w:p w:rsidR="003C4F14" w:rsidRPr="006924B3" w:rsidRDefault="00711649" w:rsidP="00501D7A">
      <w:r w:rsidRPr="00DA0E56">
        <w:rPr>
          <w:b/>
          <w:sz w:val="24"/>
          <w:u w:val="single"/>
        </w:rPr>
        <w:t xml:space="preserve">Срок на реализация на </w:t>
      </w:r>
      <w:r w:rsidR="00832165" w:rsidRPr="00DA0E56">
        <w:rPr>
          <w:b/>
          <w:sz w:val="24"/>
          <w:u w:val="single"/>
        </w:rPr>
        <w:t xml:space="preserve">първоначалния </w:t>
      </w:r>
      <w:r w:rsidRPr="00DA0E56">
        <w:rPr>
          <w:b/>
          <w:sz w:val="24"/>
          <w:u w:val="single"/>
        </w:rPr>
        <w:t>проект</w:t>
      </w:r>
      <w:r w:rsidR="003C4F14" w:rsidRPr="006924B3">
        <w:rPr>
          <w:b/>
        </w:rPr>
        <w:t xml:space="preserve">: </w:t>
      </w:r>
      <w:r w:rsidR="003C4F14" w:rsidRPr="006924B3">
        <w:t>1</w:t>
      </w:r>
      <w:r w:rsidRPr="006924B3">
        <w:t xml:space="preserve"> февруари </w:t>
      </w:r>
      <w:r w:rsidR="003C4F14" w:rsidRPr="006924B3">
        <w:t>2018</w:t>
      </w:r>
      <w:r w:rsidRPr="006924B3">
        <w:t> г.—</w:t>
      </w:r>
      <w:r w:rsidR="003C4F14" w:rsidRPr="006924B3">
        <w:t>31</w:t>
      </w:r>
      <w:r w:rsidRPr="006924B3">
        <w:t xml:space="preserve"> януари </w:t>
      </w:r>
      <w:r w:rsidR="003C4F14" w:rsidRPr="006924B3">
        <w:t>2020</w:t>
      </w:r>
      <w:r w:rsidRPr="006924B3">
        <w:t> г.</w:t>
      </w:r>
    </w:p>
    <w:p w:rsidR="00EC4E23" w:rsidRPr="006924B3" w:rsidRDefault="00711649">
      <w:pPr>
        <w:rPr>
          <w:rFonts w:cs="Calibri"/>
          <w:b/>
        </w:rPr>
      </w:pPr>
      <w:r w:rsidRPr="00DA0E56">
        <w:rPr>
          <w:rFonts w:cs="Calibri"/>
          <w:b/>
          <w:sz w:val="24"/>
          <w:u w:val="single"/>
        </w:rPr>
        <w:t xml:space="preserve">Общ бюджет на </w:t>
      </w:r>
      <w:r w:rsidR="00832165" w:rsidRPr="00DA0E56">
        <w:rPr>
          <w:rFonts w:cs="Calibri"/>
          <w:b/>
          <w:sz w:val="24"/>
          <w:u w:val="single"/>
        </w:rPr>
        <w:t xml:space="preserve">първоначалния </w:t>
      </w:r>
      <w:r w:rsidRPr="00DA0E56">
        <w:rPr>
          <w:rFonts w:cs="Calibri"/>
          <w:b/>
          <w:sz w:val="24"/>
          <w:u w:val="single"/>
        </w:rPr>
        <w:t>проект</w:t>
      </w:r>
      <w:r w:rsidR="00EC4E23" w:rsidRPr="006924B3">
        <w:rPr>
          <w:rFonts w:cs="Calibri"/>
          <w:b/>
        </w:rPr>
        <w:t>:</w:t>
      </w:r>
      <w:r w:rsidR="00A12AED" w:rsidRPr="006924B3">
        <w:rPr>
          <w:rFonts w:cs="Calibri"/>
          <w:b/>
        </w:rPr>
        <w:t xml:space="preserve"> </w:t>
      </w:r>
      <w:r w:rsidR="00EC4E23" w:rsidRPr="006924B3">
        <w:rPr>
          <w:rFonts w:cs="Calibri"/>
        </w:rPr>
        <w:t>118</w:t>
      </w:r>
      <w:r w:rsidRPr="006924B3">
        <w:rPr>
          <w:rFonts w:cs="Calibri"/>
        </w:rPr>
        <w:t> </w:t>
      </w:r>
      <w:r w:rsidR="00EC4E23" w:rsidRPr="006924B3">
        <w:rPr>
          <w:rFonts w:cs="Calibri"/>
        </w:rPr>
        <w:t xml:space="preserve">093 </w:t>
      </w:r>
      <w:r w:rsidRPr="006924B3">
        <w:rPr>
          <w:rFonts w:cs="Calibri"/>
        </w:rPr>
        <w:t xml:space="preserve">щ. д. </w:t>
      </w:r>
      <w:r w:rsidR="00EC4E23" w:rsidRPr="006924B3">
        <w:rPr>
          <w:rFonts w:cs="Calibri"/>
        </w:rPr>
        <w:t>(52</w:t>
      </w:r>
      <w:r w:rsidRPr="006924B3">
        <w:rPr>
          <w:rFonts w:cs="Calibri"/>
        </w:rPr>
        <w:t> </w:t>
      </w:r>
      <w:r w:rsidR="00EC4E23" w:rsidRPr="006924B3">
        <w:rPr>
          <w:rFonts w:cs="Calibri"/>
        </w:rPr>
        <w:t xml:space="preserve">% </w:t>
      </w:r>
      <w:r w:rsidR="0004347E" w:rsidRPr="006924B3">
        <w:rPr>
          <w:rFonts w:cs="Calibri"/>
        </w:rPr>
        <w:t xml:space="preserve">— </w:t>
      </w:r>
      <w:r w:rsidR="00832165" w:rsidRPr="006924B3">
        <w:rPr>
          <w:rFonts w:cs="Calibri"/>
        </w:rPr>
        <w:t>ФОО</w:t>
      </w:r>
      <w:r w:rsidR="00562306">
        <w:rPr>
          <w:rFonts w:cs="Calibri"/>
        </w:rPr>
        <w:t xml:space="preserve">, </w:t>
      </w:r>
      <w:r w:rsidR="00EC4E23" w:rsidRPr="006924B3">
        <w:rPr>
          <w:rFonts w:cs="Calibri"/>
        </w:rPr>
        <w:t>48</w:t>
      </w:r>
      <w:r w:rsidRPr="006924B3">
        <w:rPr>
          <w:rFonts w:cs="Calibri"/>
        </w:rPr>
        <w:t> </w:t>
      </w:r>
      <w:r w:rsidR="00EC4E23" w:rsidRPr="006924B3">
        <w:rPr>
          <w:rFonts w:cs="Calibri"/>
        </w:rPr>
        <w:t xml:space="preserve">% </w:t>
      </w:r>
      <w:r w:rsidR="00832165" w:rsidRPr="006924B3">
        <w:rPr>
          <w:rFonts w:cs="Calibri"/>
        </w:rPr>
        <w:t xml:space="preserve">— </w:t>
      </w:r>
      <w:r w:rsidRPr="006924B3">
        <w:rPr>
          <w:rFonts w:cs="Calibri"/>
        </w:rPr>
        <w:t>ТСА</w:t>
      </w:r>
      <w:r w:rsidR="00EC4E23" w:rsidRPr="006924B3">
        <w:rPr>
          <w:rFonts w:cs="Calibri"/>
        </w:rPr>
        <w:t>)</w:t>
      </w:r>
    </w:p>
    <w:p w:rsidR="00FE6DB6" w:rsidRPr="006924B3" w:rsidRDefault="00711649">
      <w:r w:rsidRPr="00DA0E56">
        <w:rPr>
          <w:rFonts w:cs="Calibri"/>
          <w:b/>
          <w:sz w:val="24"/>
          <w:u w:val="single"/>
        </w:rPr>
        <w:t>Създаване и членове на мрежата</w:t>
      </w:r>
      <w:r w:rsidR="007B12B2" w:rsidRPr="006924B3">
        <w:rPr>
          <w:rFonts w:cs="Calibri"/>
        </w:rPr>
        <w:t>:</w:t>
      </w:r>
      <w:r w:rsidRPr="006924B3">
        <w:rPr>
          <w:rFonts w:cs="Calibri"/>
        </w:rPr>
        <w:t xml:space="preserve"> От </w:t>
      </w:r>
      <w:r w:rsidR="00FE6DB6" w:rsidRPr="006924B3">
        <w:rPr>
          <w:rFonts w:cs="Calibri"/>
        </w:rPr>
        <w:t>2014</w:t>
      </w:r>
      <w:r w:rsidRPr="006924B3">
        <w:rPr>
          <w:rFonts w:cs="Calibri"/>
        </w:rPr>
        <w:t xml:space="preserve"> г. насам фондация „Тръст за социална алтернатива“ </w:t>
      </w:r>
      <w:r w:rsidR="00FE6DB6" w:rsidRPr="006924B3">
        <w:rPr>
          <w:rFonts w:cs="Calibri"/>
        </w:rPr>
        <w:t>(</w:t>
      </w:r>
      <w:r w:rsidRPr="006924B3">
        <w:rPr>
          <w:rFonts w:cs="Calibri"/>
        </w:rPr>
        <w:t>ТСА</w:t>
      </w:r>
      <w:r w:rsidR="00FE6DB6" w:rsidRPr="006924B3">
        <w:rPr>
          <w:rFonts w:cs="Calibri"/>
        </w:rPr>
        <w:t xml:space="preserve">) </w:t>
      </w:r>
      <w:r w:rsidRPr="006924B3">
        <w:rPr>
          <w:rFonts w:cs="Calibri"/>
        </w:rPr>
        <w:t xml:space="preserve">подпомага развитието на неформална мрежа, обединяваща повече от </w:t>
      </w:r>
      <w:r w:rsidR="007B12B2" w:rsidRPr="006924B3">
        <w:t xml:space="preserve">20 </w:t>
      </w:r>
      <w:r w:rsidRPr="006924B3">
        <w:t>неправителствени организации</w:t>
      </w:r>
      <w:r w:rsidR="00832165" w:rsidRPr="006924B3">
        <w:t>, ръководени от членове на ромската общност или насочени към работа с тази общност</w:t>
      </w:r>
      <w:r w:rsidRPr="006924B3">
        <w:t>, която изпълни проект „Готови за училище“</w:t>
      </w:r>
      <w:r w:rsidR="007B12B2" w:rsidRPr="006924B3">
        <w:t xml:space="preserve">, </w:t>
      </w:r>
      <w:r w:rsidRPr="006924B3">
        <w:t xml:space="preserve">както и почти </w:t>
      </w:r>
      <w:r w:rsidR="00A0786C" w:rsidRPr="006924B3">
        <w:t xml:space="preserve">250 </w:t>
      </w:r>
      <w:r w:rsidRPr="006924B3">
        <w:t xml:space="preserve">детски градини, които взеха участие в </w:t>
      </w:r>
      <w:r w:rsidR="00832165" w:rsidRPr="006924B3">
        <w:t xml:space="preserve">този </w:t>
      </w:r>
      <w:r w:rsidRPr="006924B3">
        <w:t>проект</w:t>
      </w:r>
      <w:r w:rsidR="007B12B2" w:rsidRPr="006924B3">
        <w:t xml:space="preserve">. </w:t>
      </w:r>
      <w:r w:rsidRPr="006924B3">
        <w:t xml:space="preserve">Мрежата </w:t>
      </w:r>
      <w:r w:rsidR="00FE6DB6" w:rsidRPr="006924B3">
        <w:t xml:space="preserve">REYN </w:t>
      </w:r>
      <w:r w:rsidRPr="006924B3">
        <w:t xml:space="preserve">ще разшири мрежата по </w:t>
      </w:r>
      <w:r w:rsidRPr="006924B3">
        <w:lastRenderedPageBreak/>
        <w:t xml:space="preserve">проекта „Готови за училище“ със стремежа постепенно </w:t>
      </w:r>
      <w:r w:rsidR="00832165" w:rsidRPr="006924B3">
        <w:t xml:space="preserve">броят на нейните членове да достигне </w:t>
      </w:r>
      <w:r w:rsidRPr="006924B3">
        <w:t>200 участници</w:t>
      </w:r>
      <w:r w:rsidR="00832165" w:rsidRPr="006924B3">
        <w:t xml:space="preserve"> посредством привличане на </w:t>
      </w:r>
      <w:r w:rsidRPr="006924B3">
        <w:t xml:space="preserve">нови заинтересовани </w:t>
      </w:r>
      <w:r w:rsidR="00832165" w:rsidRPr="006924B3">
        <w:t>страни</w:t>
      </w:r>
      <w:r w:rsidRPr="006924B3">
        <w:t>.</w:t>
      </w:r>
    </w:p>
    <w:p w:rsidR="00FE6DB6" w:rsidRPr="006924B3" w:rsidRDefault="00711649" w:rsidP="00FE6DB6">
      <w:pPr>
        <w:rPr>
          <w:rFonts w:cs="Calibri"/>
        </w:rPr>
      </w:pPr>
      <w:r w:rsidRPr="006924B3">
        <w:t>Планира</w:t>
      </w:r>
      <w:r w:rsidR="00B54179">
        <w:t>ме</w:t>
      </w:r>
      <w:r w:rsidRPr="006924B3">
        <w:t xml:space="preserve"> две нива на членство — институционално и индивидуално</w:t>
      </w:r>
      <w:r w:rsidR="00FE6DB6" w:rsidRPr="006924B3">
        <w:t>.</w:t>
      </w:r>
      <w:r w:rsidR="001B4E96" w:rsidRPr="006924B3">
        <w:t xml:space="preserve"> </w:t>
      </w:r>
      <w:r w:rsidRPr="006924B3">
        <w:t>На определен етап членството ще стане платено</w:t>
      </w:r>
      <w:r w:rsidR="001B4E96" w:rsidRPr="006924B3">
        <w:t xml:space="preserve">. </w:t>
      </w:r>
      <w:r w:rsidR="00BE0E6F" w:rsidRPr="006924B3">
        <w:t xml:space="preserve">Институционалните </w:t>
      </w:r>
      <w:r w:rsidRPr="006924B3">
        <w:t xml:space="preserve">членове ще имат възможност да оказват влияние върху насоката на работа на </w:t>
      </w:r>
      <w:r w:rsidR="004850B3">
        <w:t>М</w:t>
      </w:r>
      <w:r w:rsidRPr="006924B3">
        <w:t xml:space="preserve">режата </w:t>
      </w:r>
      <w:r w:rsidR="001B4E96" w:rsidRPr="006924B3">
        <w:t xml:space="preserve">REYN, </w:t>
      </w:r>
      <w:r w:rsidRPr="006924B3">
        <w:t xml:space="preserve">а индивидуалните членове ще могат да се възползват безплатно или </w:t>
      </w:r>
      <w:r w:rsidR="00BE0E6F" w:rsidRPr="006924B3">
        <w:t xml:space="preserve">на </w:t>
      </w:r>
      <w:r w:rsidR="00B05DFD" w:rsidRPr="006924B3">
        <w:t xml:space="preserve">значително намалени цени </w:t>
      </w:r>
      <w:r w:rsidRPr="006924B3">
        <w:t xml:space="preserve">от програмите на </w:t>
      </w:r>
      <w:r w:rsidR="001B4E96" w:rsidRPr="006924B3">
        <w:t xml:space="preserve">REYN. </w:t>
      </w:r>
      <w:r w:rsidR="00A12AED" w:rsidRPr="006924B3">
        <w:br/>
      </w:r>
      <w:r w:rsidR="00BE0E6F" w:rsidRPr="006924B3">
        <w:t xml:space="preserve">В организационно отношение </w:t>
      </w:r>
      <w:r w:rsidR="004850B3">
        <w:t>М</w:t>
      </w:r>
      <w:r w:rsidR="00BE0E6F" w:rsidRPr="006924B3">
        <w:t xml:space="preserve">режата ще </w:t>
      </w:r>
      <w:r w:rsidR="00B05DFD" w:rsidRPr="006924B3">
        <w:t xml:space="preserve">бъде част от ТСА </w:t>
      </w:r>
      <w:r w:rsidR="001B4E96" w:rsidRPr="006924B3">
        <w:t>(</w:t>
      </w:r>
      <w:r w:rsidR="00B05DFD" w:rsidRPr="006924B3">
        <w:t>т.е. тя няма да бъде формално учреден</w:t>
      </w:r>
      <w:r w:rsidR="00BE0E6F" w:rsidRPr="006924B3">
        <w:t>а като</w:t>
      </w:r>
      <w:r w:rsidR="00B05DFD" w:rsidRPr="006924B3">
        <w:t xml:space="preserve"> самостоятелен правен субект</w:t>
      </w:r>
      <w:r w:rsidR="001B4E96" w:rsidRPr="006924B3">
        <w:t xml:space="preserve">) </w:t>
      </w:r>
      <w:r w:rsidR="00B05DFD" w:rsidRPr="006924B3">
        <w:t>до постигането на достатъчен капацитет и финансова стабилност, за да се отдели като независима организация</w:t>
      </w:r>
      <w:r w:rsidR="001B4E96" w:rsidRPr="006924B3">
        <w:t xml:space="preserve">, </w:t>
      </w:r>
      <w:r w:rsidR="00B05DFD" w:rsidRPr="006924B3">
        <w:t xml:space="preserve">управлявана от </w:t>
      </w:r>
      <w:r w:rsidR="00496941">
        <w:t>по-</w:t>
      </w:r>
      <w:r w:rsidR="00B05DFD" w:rsidRPr="006924B3">
        <w:t>широк кръг от нейните членове</w:t>
      </w:r>
      <w:r w:rsidR="001B4E96" w:rsidRPr="006924B3">
        <w:t>.</w:t>
      </w:r>
    </w:p>
    <w:p w:rsidR="007B12B2" w:rsidRPr="006924B3" w:rsidRDefault="00B05DFD">
      <w:r w:rsidRPr="006924B3">
        <w:t>Ще</w:t>
      </w:r>
      <w:r w:rsidR="00A12AED" w:rsidRPr="006924B3">
        <w:t xml:space="preserve"> </w:t>
      </w:r>
      <w:r w:rsidRPr="006924B3">
        <w:t xml:space="preserve">проведем обществена консултация, за да получим мненията на заинтересованите </w:t>
      </w:r>
      <w:r w:rsidR="00BC4F6A" w:rsidRPr="006924B3">
        <w:t xml:space="preserve">страни </w:t>
      </w:r>
      <w:r w:rsidRPr="006924B3">
        <w:t>относно това</w:t>
      </w:r>
      <w:r w:rsidR="0004347E">
        <w:t>,</w:t>
      </w:r>
      <w:r w:rsidRPr="006924B3">
        <w:t xml:space="preserve"> как да бъде организирана и управлявана </w:t>
      </w:r>
      <w:r w:rsidR="004850B3">
        <w:t>М</w:t>
      </w:r>
      <w:r w:rsidRPr="006924B3">
        <w:t>режата</w:t>
      </w:r>
      <w:r w:rsidR="00A0786C" w:rsidRPr="006924B3">
        <w:t>.</w:t>
      </w:r>
    </w:p>
    <w:p w:rsidR="003C4F14" w:rsidRPr="00DA0E56" w:rsidRDefault="00B05DFD" w:rsidP="00501D7A">
      <w:pPr>
        <w:pStyle w:val="NoSpacing"/>
        <w:spacing w:after="240"/>
        <w:rPr>
          <w:b/>
          <w:sz w:val="24"/>
          <w:u w:val="single"/>
        </w:rPr>
      </w:pPr>
      <w:r w:rsidRPr="00DA0E56">
        <w:rPr>
          <w:b/>
          <w:sz w:val="24"/>
          <w:u w:val="single"/>
        </w:rPr>
        <w:t>Планирани дейности</w:t>
      </w:r>
      <w:r w:rsidR="00E14E7A" w:rsidRPr="00DA0E56">
        <w:rPr>
          <w:b/>
          <w:sz w:val="24"/>
          <w:u w:val="single"/>
        </w:rPr>
        <w:t>:</w:t>
      </w:r>
    </w:p>
    <w:p w:rsidR="002D33FD" w:rsidRPr="006924B3" w:rsidRDefault="00BC4F6A" w:rsidP="00501D7A">
      <w:pPr>
        <w:pStyle w:val="NoSpacing"/>
        <w:spacing w:after="240"/>
      </w:pPr>
      <w:r w:rsidRPr="006924B3">
        <w:t xml:space="preserve">Изброените по-долу пет подцели са определени в задължителен порядък от донора на проекта </w:t>
      </w:r>
      <w:r w:rsidR="00832165" w:rsidRPr="006924B3">
        <w:t>ФОО</w:t>
      </w:r>
      <w:r w:rsidR="002D33FD" w:rsidRPr="006924B3">
        <w:t xml:space="preserve">. </w:t>
      </w:r>
      <w:r w:rsidRPr="006924B3">
        <w:t>В рамките на всяка подцел ТСА разработи комплекс от дейности, чрез които ще бъдат реализирани съответните цели</w:t>
      </w:r>
      <w:r w:rsidR="00496941">
        <w:t xml:space="preserve">, </w:t>
      </w:r>
      <w:r w:rsidR="00B54179">
        <w:t>и които</w:t>
      </w:r>
      <w:r w:rsidR="00496941">
        <w:t xml:space="preserve"> също ще работят и за постигане на специфични</w:t>
      </w:r>
      <w:r w:rsidR="00B54179">
        <w:t>те</w:t>
      </w:r>
      <w:r w:rsidR="00496941">
        <w:t xml:space="preserve"> за ТСА цели</w:t>
      </w:r>
      <w:r w:rsidRPr="006924B3">
        <w:t xml:space="preserve"> </w:t>
      </w:r>
      <w:r w:rsidR="002D33FD" w:rsidRPr="006924B3">
        <w:t>(</w:t>
      </w:r>
      <w:r w:rsidR="00330D85" w:rsidRPr="006924B3">
        <w:t>изложени в раздела „Конкретни цели на проекта“ по-горе</w:t>
      </w:r>
      <w:r w:rsidR="002D33FD" w:rsidRPr="006924B3">
        <w:t>).</w:t>
      </w:r>
    </w:p>
    <w:p w:rsidR="00E14E7A" w:rsidRPr="00DA0E56" w:rsidRDefault="00E14E7A" w:rsidP="00E14E7A">
      <w:pPr>
        <w:pStyle w:val="NoSpacing"/>
        <w:rPr>
          <w:rFonts w:cs="Calibri"/>
          <w:i/>
          <w:u w:val="single"/>
        </w:rPr>
      </w:pPr>
      <w:r w:rsidRPr="00DA0E56">
        <w:rPr>
          <w:rFonts w:cs="Calibri"/>
          <w:i/>
          <w:u w:val="single"/>
        </w:rPr>
        <w:t xml:space="preserve">1. </w:t>
      </w:r>
      <w:r w:rsidR="00330D85" w:rsidRPr="00DA0E56">
        <w:rPr>
          <w:rFonts w:cs="Calibri"/>
          <w:i/>
          <w:u w:val="single"/>
        </w:rPr>
        <w:t xml:space="preserve">Създаване на мрежа, обединяваща специалисти </w:t>
      </w:r>
      <w:r w:rsidR="00A12AED" w:rsidRPr="00DA0E56">
        <w:rPr>
          <w:rFonts w:cs="Calibri"/>
          <w:i/>
          <w:u w:val="single"/>
        </w:rPr>
        <w:t>от ромски и неромски произход</w:t>
      </w:r>
      <w:r w:rsidR="00330D85" w:rsidRPr="00DA0E56">
        <w:rPr>
          <w:rFonts w:cs="Calibri"/>
          <w:i/>
          <w:u w:val="single"/>
        </w:rPr>
        <w:t xml:space="preserve"> за работа с деца в ранна възраст</w:t>
      </w:r>
    </w:p>
    <w:p w:rsidR="00877E63" w:rsidRPr="006924B3" w:rsidRDefault="00877E63" w:rsidP="00E14E7A">
      <w:pPr>
        <w:pStyle w:val="NoSpacing"/>
        <w:rPr>
          <w:rFonts w:cs="Calibri"/>
          <w:i/>
          <w:u w:val="single"/>
        </w:rPr>
      </w:pPr>
    </w:p>
    <w:p w:rsidR="00877E63" w:rsidRPr="006924B3" w:rsidRDefault="00E14E7A" w:rsidP="009F27B4">
      <w:pPr>
        <w:pStyle w:val="NoSpacing"/>
        <w:numPr>
          <w:ilvl w:val="1"/>
          <w:numId w:val="1"/>
        </w:numPr>
        <w:spacing w:after="240"/>
      </w:pPr>
      <w:r w:rsidRPr="006924B3">
        <w:t xml:space="preserve"> </w:t>
      </w:r>
      <w:r w:rsidR="00330D85" w:rsidRPr="006924B3">
        <w:t>Увеличаване на броя на членовете посредством</w:t>
      </w:r>
      <w:r w:rsidR="0001321D">
        <w:t>:</w:t>
      </w:r>
      <w:r w:rsidR="00330D85" w:rsidRPr="006924B3">
        <w:t xml:space="preserve"> привличане на членовете на съществуващата мрежа на неправителствени организации по проект „Готови за училище“</w:t>
      </w:r>
      <w:r w:rsidRPr="006924B3">
        <w:t xml:space="preserve">, </w:t>
      </w:r>
      <w:r w:rsidR="00330D85" w:rsidRPr="006924B3">
        <w:t xml:space="preserve">мрежата на </w:t>
      </w:r>
      <w:r w:rsidR="00B54179">
        <w:t>грантополучателите на</w:t>
      </w:r>
      <w:r w:rsidR="00330D85" w:rsidRPr="006924B3">
        <w:t xml:space="preserve"> ТСА, и мрежата на ТСА</w:t>
      </w:r>
      <w:r w:rsidR="0001321D">
        <w:t xml:space="preserve"> от </w:t>
      </w:r>
      <w:r w:rsidR="00330D85" w:rsidRPr="006924B3">
        <w:t xml:space="preserve">ключови </w:t>
      </w:r>
      <w:r w:rsidR="0001321D">
        <w:t xml:space="preserve">контакти </w:t>
      </w:r>
      <w:r w:rsidR="00330D85" w:rsidRPr="006924B3">
        <w:t>в областта на ранното детско развитие</w:t>
      </w:r>
      <w:r w:rsidR="0001321D">
        <w:t>;</w:t>
      </w:r>
      <w:r w:rsidR="00A12AED" w:rsidRPr="006924B3">
        <w:t xml:space="preserve"> </w:t>
      </w:r>
      <w:r w:rsidR="00330D85" w:rsidRPr="006924B3">
        <w:t xml:space="preserve">изграждане на отношения с други мрежи </w:t>
      </w:r>
      <w:r w:rsidR="00877E63" w:rsidRPr="006924B3">
        <w:t>(</w:t>
      </w:r>
      <w:r w:rsidR="0001321D">
        <w:t>Национална</w:t>
      </w:r>
      <w:r w:rsidR="00330D85" w:rsidRPr="006924B3">
        <w:t xml:space="preserve"> мрежа за децата</w:t>
      </w:r>
      <w:r w:rsidR="00877E63" w:rsidRPr="006924B3">
        <w:t xml:space="preserve">, </w:t>
      </w:r>
      <w:r w:rsidR="0001321D">
        <w:t>Национална</w:t>
      </w:r>
      <w:r w:rsidR="00330D85" w:rsidRPr="006924B3">
        <w:t xml:space="preserve"> мрежа на здравните медиатори и др</w:t>
      </w:r>
      <w:r w:rsidR="00877E63" w:rsidRPr="006924B3">
        <w:t xml:space="preserve">.) </w:t>
      </w:r>
      <w:r w:rsidR="00330D85" w:rsidRPr="006924B3">
        <w:t>и ангажиране на съществуващите партньори в усилията за привличане на нови членове</w:t>
      </w:r>
      <w:r w:rsidR="009F27B4" w:rsidRPr="006924B3">
        <w:t xml:space="preserve">. </w:t>
      </w:r>
      <w:r w:rsidR="00330D85" w:rsidRPr="006924B3">
        <w:t xml:space="preserve">Ще издадем листовки и ще заснемем </w:t>
      </w:r>
      <w:r w:rsidR="00877E63" w:rsidRPr="006924B3">
        <w:t>30-</w:t>
      </w:r>
      <w:r w:rsidR="00330D85" w:rsidRPr="006924B3">
        <w:t xml:space="preserve">секунден видеоклип с информация за ползите от членството в </w:t>
      </w:r>
      <w:r w:rsidR="004850B3">
        <w:t>М</w:t>
      </w:r>
      <w:r w:rsidR="00330D85" w:rsidRPr="006924B3">
        <w:t>режата</w:t>
      </w:r>
      <w:r w:rsidR="009F27B4" w:rsidRPr="006924B3">
        <w:t>.</w:t>
      </w:r>
    </w:p>
    <w:p w:rsidR="00061107" w:rsidRPr="006924B3" w:rsidRDefault="009F27B4" w:rsidP="009F27B4">
      <w:pPr>
        <w:pStyle w:val="NoSpacing"/>
        <w:numPr>
          <w:ilvl w:val="1"/>
          <w:numId w:val="1"/>
        </w:numPr>
        <w:spacing w:after="240"/>
      </w:pPr>
      <w:r w:rsidRPr="006924B3">
        <w:t xml:space="preserve"> </w:t>
      </w:r>
      <w:r w:rsidR="00330D85" w:rsidRPr="006924B3">
        <w:t xml:space="preserve">Ще подготвим учредителни документи </w:t>
      </w:r>
      <w:r w:rsidRPr="006924B3">
        <w:t>(</w:t>
      </w:r>
      <w:r w:rsidR="00330D85" w:rsidRPr="006924B3">
        <w:t>стратегия</w:t>
      </w:r>
      <w:r w:rsidR="006D681D" w:rsidRPr="006924B3">
        <w:t xml:space="preserve">, </w:t>
      </w:r>
      <w:r w:rsidR="00330D85" w:rsidRPr="006924B3">
        <w:t>устав и организационна структура</w:t>
      </w:r>
      <w:r w:rsidR="006D681D" w:rsidRPr="006924B3">
        <w:t>)</w:t>
      </w:r>
      <w:r w:rsidR="00330D85" w:rsidRPr="006924B3">
        <w:t>, които ще съгласуваме с членовете</w:t>
      </w:r>
      <w:r w:rsidRPr="006924B3">
        <w:t xml:space="preserve">. </w:t>
      </w:r>
      <w:r w:rsidR="00D42CA5" w:rsidRPr="006924B3">
        <w:t>Ще сформираме и обучим управляващ екип</w:t>
      </w:r>
      <w:r w:rsidR="00A12AED" w:rsidRPr="006924B3">
        <w:t xml:space="preserve"> и </w:t>
      </w:r>
      <w:r w:rsidR="00D42CA5" w:rsidRPr="006924B3">
        <w:t xml:space="preserve">ще организираме учебни посещения в </w:t>
      </w:r>
      <w:r w:rsidR="00061107" w:rsidRPr="006924B3">
        <w:t xml:space="preserve">2 </w:t>
      </w:r>
      <w:r w:rsidR="00D42CA5" w:rsidRPr="006924B3">
        <w:t xml:space="preserve">други национални мрежи </w:t>
      </w:r>
      <w:r w:rsidRPr="006924B3">
        <w:t xml:space="preserve">REYN. </w:t>
      </w:r>
    </w:p>
    <w:p w:rsidR="00877E63" w:rsidRPr="006924B3" w:rsidRDefault="00D42CA5" w:rsidP="009B44DE">
      <w:pPr>
        <w:pStyle w:val="NoSpacing"/>
        <w:numPr>
          <w:ilvl w:val="1"/>
          <w:numId w:val="1"/>
        </w:numPr>
        <w:spacing w:after="240"/>
      </w:pPr>
      <w:r w:rsidRPr="006924B3">
        <w:t>Ще подпомагаме малки проекти, предложени от членовете</w:t>
      </w:r>
      <w:r w:rsidR="009B44DE" w:rsidRPr="006924B3">
        <w:t xml:space="preserve">. </w:t>
      </w:r>
      <w:r w:rsidRPr="006924B3">
        <w:t xml:space="preserve">Ще използваме приходите от членския внос плюс </w:t>
      </w:r>
      <w:r w:rsidR="0001321D">
        <w:t>скромна сума от проектното финансиране</w:t>
      </w:r>
      <w:r w:rsidRPr="006924B3">
        <w:t xml:space="preserve">, за да подпомагаме дейности, предложени от членове на </w:t>
      </w:r>
      <w:r w:rsidR="004850B3">
        <w:t>М</w:t>
      </w:r>
      <w:r w:rsidRPr="006924B3">
        <w:t>режата</w:t>
      </w:r>
      <w:r w:rsidR="009B44DE" w:rsidRPr="006924B3">
        <w:t xml:space="preserve">. </w:t>
      </w:r>
      <w:r w:rsidRPr="006924B3">
        <w:t xml:space="preserve">Общият </w:t>
      </w:r>
      <w:r w:rsidR="00835D1E" w:rsidRPr="006924B3">
        <w:t xml:space="preserve">прогнозен </w:t>
      </w:r>
      <w:r w:rsidRPr="006924B3">
        <w:t xml:space="preserve">бюджет за такива дейности е определен на </w:t>
      </w:r>
      <w:r w:rsidR="009B44DE" w:rsidRPr="006924B3">
        <w:t>1</w:t>
      </w:r>
      <w:r w:rsidRPr="006924B3">
        <w:t> </w:t>
      </w:r>
      <w:r w:rsidR="009B44DE" w:rsidRPr="006924B3">
        <w:t>000</w:t>
      </w:r>
      <w:r w:rsidRPr="006924B3">
        <w:t xml:space="preserve"> щ. д</w:t>
      </w:r>
      <w:r w:rsidR="009B44DE" w:rsidRPr="006924B3">
        <w:t xml:space="preserve">. </w:t>
      </w:r>
      <w:r w:rsidR="00496E0E" w:rsidRPr="006924B3">
        <w:t xml:space="preserve">Става дума за малки по обем дейности, които </w:t>
      </w:r>
      <w:r w:rsidR="00F50FCC" w:rsidRPr="006924B3">
        <w:t>не е възможно да бъдат планирани предварително, но те могат да включват дискусия на кръгла маса, семинар на популярна тема или превод на ръководство</w:t>
      </w:r>
      <w:r w:rsidR="009B44DE" w:rsidRPr="006924B3">
        <w:t xml:space="preserve">. </w:t>
      </w:r>
      <w:r w:rsidR="00F50FCC" w:rsidRPr="006924B3">
        <w:t xml:space="preserve">Членовете на </w:t>
      </w:r>
      <w:r w:rsidR="004850B3">
        <w:t>М</w:t>
      </w:r>
      <w:r w:rsidR="00F50FCC" w:rsidRPr="006924B3">
        <w:t>режата ще изпълняват самостоятелно тези проекти</w:t>
      </w:r>
      <w:r w:rsidR="009B44DE" w:rsidRPr="006924B3">
        <w:t>.</w:t>
      </w:r>
    </w:p>
    <w:p w:rsidR="00E14E7A" w:rsidRPr="00DA0E56" w:rsidRDefault="006F5897" w:rsidP="009B44DE">
      <w:pPr>
        <w:pStyle w:val="NoSpacing"/>
        <w:spacing w:after="240"/>
      </w:pPr>
      <w:r w:rsidRPr="00DA0E56">
        <w:rPr>
          <w:rFonts w:cs="Calibri"/>
          <w:i/>
          <w:u w:val="single"/>
        </w:rPr>
        <w:t xml:space="preserve">2. </w:t>
      </w:r>
      <w:r w:rsidR="00F50FCC" w:rsidRPr="00DA0E56">
        <w:rPr>
          <w:rFonts w:cs="Calibri"/>
          <w:i/>
          <w:u w:val="single"/>
        </w:rPr>
        <w:t>Застъпничество за повишаване на осведомеността за състоянието на предлаганите</w:t>
      </w:r>
      <w:r w:rsidR="00E6007D" w:rsidRPr="00DA0E56">
        <w:rPr>
          <w:rFonts w:cs="Calibri"/>
          <w:i/>
          <w:u w:val="single"/>
        </w:rPr>
        <w:t xml:space="preserve"> услуги в ранна възраст за деца </w:t>
      </w:r>
      <w:r w:rsidR="00F50FCC" w:rsidRPr="00DA0E56">
        <w:rPr>
          <w:rFonts w:cs="Calibri"/>
          <w:i/>
          <w:u w:val="single"/>
        </w:rPr>
        <w:t xml:space="preserve">от ромската общност, насочено към осигуряване на по-справедливо предлагани и качествени услуги и </w:t>
      </w:r>
      <w:r w:rsidR="0001321D" w:rsidRPr="00DA0E56">
        <w:rPr>
          <w:rFonts w:cs="Calibri"/>
          <w:i/>
          <w:u w:val="single"/>
        </w:rPr>
        <w:t xml:space="preserve">към </w:t>
      </w:r>
      <w:r w:rsidR="00F50FCC" w:rsidRPr="00DA0E56">
        <w:rPr>
          <w:rFonts w:cs="Calibri"/>
          <w:i/>
          <w:u w:val="single"/>
        </w:rPr>
        <w:t>създаване на по-приобщаващи системи</w:t>
      </w:r>
    </w:p>
    <w:p w:rsidR="009B44DE" w:rsidRPr="006924B3" w:rsidRDefault="009B44DE" w:rsidP="009B44D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vanish/>
        </w:rPr>
      </w:pPr>
    </w:p>
    <w:p w:rsidR="009B44DE" w:rsidRPr="006924B3" w:rsidRDefault="00F50FCC" w:rsidP="009B44DE">
      <w:pPr>
        <w:pStyle w:val="NoSpacing"/>
        <w:numPr>
          <w:ilvl w:val="1"/>
          <w:numId w:val="1"/>
        </w:numPr>
      </w:pPr>
      <w:r w:rsidRPr="006924B3">
        <w:t>За да подчертаем значението на качественото образование за малките деца</w:t>
      </w:r>
      <w:r w:rsidR="009B44DE" w:rsidRPr="006924B3">
        <w:t xml:space="preserve">, </w:t>
      </w:r>
      <w:r w:rsidRPr="006924B3">
        <w:t>с акцент върху децата от ромската общност, планираме да използ</w:t>
      </w:r>
      <w:r w:rsidR="00832714">
        <w:t>ваме съществуващи платформи, ка</w:t>
      </w:r>
      <w:r w:rsidRPr="006924B3">
        <w:t xml:space="preserve">то </w:t>
      </w:r>
      <w:r w:rsidR="00832714">
        <w:lastRenderedPageBreak/>
        <w:t xml:space="preserve">включваме експерти </w:t>
      </w:r>
      <w:r w:rsidRPr="006924B3">
        <w:t xml:space="preserve">от </w:t>
      </w:r>
      <w:r w:rsidR="004850B3">
        <w:t>международната мрежа</w:t>
      </w:r>
      <w:r w:rsidRPr="006924B3">
        <w:t xml:space="preserve"> </w:t>
      </w:r>
      <w:r w:rsidR="00832714">
        <w:t xml:space="preserve">на </w:t>
      </w:r>
      <w:r w:rsidR="009B44DE" w:rsidRPr="006924B3">
        <w:t xml:space="preserve">REYN </w:t>
      </w:r>
      <w:r w:rsidR="00832714">
        <w:t xml:space="preserve">да участват </w:t>
      </w:r>
      <w:r w:rsidRPr="006924B3">
        <w:t xml:space="preserve">в </w:t>
      </w:r>
      <w:r w:rsidR="00832714">
        <w:t xml:space="preserve">панелни дискусии по време на </w:t>
      </w:r>
      <w:r w:rsidRPr="006924B3">
        <w:t>тези събития</w:t>
      </w:r>
      <w:r w:rsidR="009B44DE" w:rsidRPr="006924B3">
        <w:t xml:space="preserve">. </w:t>
      </w:r>
      <w:r w:rsidRPr="006924B3">
        <w:t xml:space="preserve">В рамките на тези </w:t>
      </w:r>
      <w:r w:rsidR="00832714">
        <w:t xml:space="preserve">панели </w:t>
      </w:r>
      <w:r w:rsidRPr="006924B3">
        <w:t xml:space="preserve">ще </w:t>
      </w:r>
      <w:r w:rsidR="00832714">
        <w:t xml:space="preserve">споделяме </w:t>
      </w:r>
      <w:r w:rsidRPr="006924B3">
        <w:t>добри практики, ще анализираме най-новите научни изследвания и ще обсъждаме възможни решения</w:t>
      </w:r>
      <w:r w:rsidR="009B44DE" w:rsidRPr="006924B3">
        <w:t xml:space="preserve">. </w:t>
      </w:r>
      <w:r w:rsidRPr="006924B3">
        <w:t>Дейностите в тази насока ще включ</w:t>
      </w:r>
      <w:r w:rsidR="00832714">
        <w:t>ват организиране на участието в</w:t>
      </w:r>
      <w:r w:rsidR="009B44DE" w:rsidRPr="006924B3">
        <w:t>:</w:t>
      </w:r>
    </w:p>
    <w:p w:rsidR="009B44DE" w:rsidRPr="006924B3" w:rsidRDefault="00832714" w:rsidP="009B44DE">
      <w:pPr>
        <w:pStyle w:val="NoSpacing"/>
        <w:numPr>
          <w:ilvl w:val="0"/>
          <w:numId w:val="3"/>
        </w:numPr>
      </w:pPr>
      <w:r>
        <w:t xml:space="preserve">Модул, ръководен от </w:t>
      </w:r>
      <w:r w:rsidR="00F50FCC" w:rsidRPr="006924B3">
        <w:t>REYN</w:t>
      </w:r>
      <w:r>
        <w:t>,</w:t>
      </w:r>
      <w:r w:rsidR="00F50FCC" w:rsidRPr="006924B3">
        <w:t xml:space="preserve"> </w:t>
      </w:r>
      <w:r>
        <w:t xml:space="preserve">по време на </w:t>
      </w:r>
      <w:r w:rsidR="00F50FCC" w:rsidRPr="006924B3">
        <w:t xml:space="preserve">годишната конференция „Образование </w:t>
      </w:r>
      <w:r w:rsidR="009B44DE" w:rsidRPr="006924B3">
        <w:t>2030</w:t>
      </w:r>
      <w:r w:rsidR="00F50FCC" w:rsidRPr="006924B3">
        <w:t>“</w:t>
      </w:r>
      <w:r w:rsidR="009B44DE" w:rsidRPr="006924B3">
        <w:t xml:space="preserve"> </w:t>
      </w:r>
      <w:r w:rsidR="00B6573D" w:rsidRPr="006924B3">
        <w:t>за качествено образование;</w:t>
      </w:r>
    </w:p>
    <w:p w:rsidR="009B44DE" w:rsidRPr="006924B3" w:rsidRDefault="00832714" w:rsidP="009B44DE">
      <w:pPr>
        <w:pStyle w:val="NoSpacing"/>
        <w:numPr>
          <w:ilvl w:val="0"/>
          <w:numId w:val="3"/>
        </w:numPr>
        <w:spacing w:after="240"/>
      </w:pPr>
      <w:r>
        <w:t xml:space="preserve">Модул, ръководен от </w:t>
      </w:r>
      <w:r w:rsidRPr="006924B3">
        <w:t>REYN</w:t>
      </w:r>
      <w:r>
        <w:t>,</w:t>
      </w:r>
      <w:r w:rsidRPr="006924B3">
        <w:t xml:space="preserve"> </w:t>
      </w:r>
      <w:r>
        <w:t xml:space="preserve">по време на </w:t>
      </w:r>
      <w:r w:rsidR="00B6573D" w:rsidRPr="006924B3">
        <w:t>годишната конференция на фондация „Америка за България“ за качествено образование.</w:t>
      </w:r>
    </w:p>
    <w:p w:rsidR="009B44DE" w:rsidRPr="006924B3" w:rsidRDefault="00B6573D" w:rsidP="009B44DE">
      <w:pPr>
        <w:pStyle w:val="NoSpacing"/>
        <w:numPr>
          <w:ilvl w:val="1"/>
          <w:numId w:val="1"/>
        </w:numPr>
        <w:spacing w:after="240"/>
      </w:pPr>
      <w:r w:rsidRPr="006924B3">
        <w:t xml:space="preserve">През първите две години от дейността си </w:t>
      </w:r>
      <w:r w:rsidR="004850B3">
        <w:t>М</w:t>
      </w:r>
      <w:r w:rsidRPr="006924B3">
        <w:t xml:space="preserve">режата </w:t>
      </w:r>
      <w:r w:rsidR="009B44DE" w:rsidRPr="006924B3">
        <w:t xml:space="preserve">REYN </w:t>
      </w:r>
      <w:r w:rsidRPr="006924B3">
        <w:t xml:space="preserve">ще дава становища по законодателни предложения, но няма да </w:t>
      </w:r>
      <w:r w:rsidR="00330048">
        <w:t xml:space="preserve">поема инициативата за </w:t>
      </w:r>
      <w:r w:rsidRPr="006924B3">
        <w:t xml:space="preserve">законодателни </w:t>
      </w:r>
      <w:r w:rsidR="006924B3">
        <w:t>мерки</w:t>
      </w:r>
      <w:r w:rsidR="009B44DE" w:rsidRPr="006924B3">
        <w:t xml:space="preserve">. </w:t>
      </w:r>
      <w:r w:rsidR="00C87A57" w:rsidRPr="006924B3">
        <w:t xml:space="preserve">Изготвянето </w:t>
      </w:r>
      <w:r w:rsidRPr="006924B3">
        <w:t xml:space="preserve">на становища по законодателни предложения ще позволи на </w:t>
      </w:r>
      <w:r w:rsidR="004850B3">
        <w:t>М</w:t>
      </w:r>
      <w:r w:rsidRPr="006924B3">
        <w:t>режата да изгради своя авторитет и капацитет в тази област</w:t>
      </w:r>
      <w:r w:rsidR="009B44DE" w:rsidRPr="006924B3">
        <w:t>.</w:t>
      </w:r>
    </w:p>
    <w:p w:rsidR="009B44DE" w:rsidRPr="006924B3" w:rsidRDefault="00B6573D" w:rsidP="009B44DE">
      <w:pPr>
        <w:pStyle w:val="NoSpacing"/>
        <w:numPr>
          <w:ilvl w:val="1"/>
          <w:numId w:val="1"/>
        </w:numPr>
        <w:spacing w:after="240"/>
      </w:pPr>
      <w:r w:rsidRPr="006924B3">
        <w:t xml:space="preserve">Членовете на </w:t>
      </w:r>
      <w:r w:rsidR="004850B3">
        <w:t>М</w:t>
      </w:r>
      <w:r w:rsidRPr="006924B3">
        <w:t xml:space="preserve">режата </w:t>
      </w:r>
      <w:r w:rsidR="009B44DE" w:rsidRPr="006924B3">
        <w:t xml:space="preserve">REYN </w:t>
      </w:r>
      <w:r w:rsidRPr="006924B3">
        <w:t xml:space="preserve">ще </w:t>
      </w:r>
      <w:r w:rsidR="0036763A">
        <w:t>получават помощ</w:t>
      </w:r>
      <w:r w:rsidRPr="006924B3">
        <w:t xml:space="preserve"> от професионален журналист за изготвяне на статии, аргументиращи необходимостта от действия във връзка с различни аспекти на предоставянето на образование в ранна възраст за ромските деца</w:t>
      </w:r>
      <w:r w:rsidR="009B44DE" w:rsidRPr="006924B3">
        <w:t xml:space="preserve">. </w:t>
      </w:r>
      <w:r w:rsidRPr="006924B3">
        <w:t xml:space="preserve">Статиите ще бъдат публикувани на уебсайтовете на </w:t>
      </w:r>
      <w:r w:rsidR="004850B3">
        <w:t>М</w:t>
      </w:r>
      <w:r w:rsidRPr="006924B3">
        <w:t xml:space="preserve">режата </w:t>
      </w:r>
      <w:r w:rsidR="009B44DE" w:rsidRPr="006924B3">
        <w:t xml:space="preserve">REYN </w:t>
      </w:r>
      <w:r w:rsidRPr="006924B3">
        <w:t>и ТСА</w:t>
      </w:r>
      <w:r w:rsidR="009B44DE" w:rsidRPr="006924B3">
        <w:t xml:space="preserve">, </w:t>
      </w:r>
      <w:r w:rsidRPr="006924B3">
        <w:t>както и в информационния бюлетин на проекта „Готови за училище“</w:t>
      </w:r>
      <w:r w:rsidR="009B44DE" w:rsidRPr="006924B3">
        <w:t xml:space="preserve"> (</w:t>
      </w:r>
      <w:r w:rsidRPr="006924B3">
        <w:t xml:space="preserve">с тираж от </w:t>
      </w:r>
      <w:r w:rsidR="009B44DE" w:rsidRPr="006924B3">
        <w:t>3</w:t>
      </w:r>
      <w:r w:rsidRPr="006924B3">
        <w:t> </w:t>
      </w:r>
      <w:r w:rsidR="009B44DE" w:rsidRPr="006924B3">
        <w:t>000</w:t>
      </w:r>
      <w:r w:rsidRPr="006924B3">
        <w:t xml:space="preserve"> броя</w:t>
      </w:r>
      <w:r w:rsidR="009B44DE" w:rsidRPr="006924B3">
        <w:t>).</w:t>
      </w:r>
    </w:p>
    <w:p w:rsidR="009B44DE" w:rsidRPr="006924B3" w:rsidRDefault="00AA6B5A" w:rsidP="004850B3">
      <w:pPr>
        <w:pStyle w:val="NoSpacing"/>
        <w:numPr>
          <w:ilvl w:val="1"/>
          <w:numId w:val="1"/>
        </w:numPr>
        <w:spacing w:after="240"/>
      </w:pPr>
      <w:r w:rsidRPr="006924B3">
        <w:t xml:space="preserve">Мрежата </w:t>
      </w:r>
      <w:r w:rsidR="009B44DE" w:rsidRPr="006924B3">
        <w:t xml:space="preserve">REYN </w:t>
      </w:r>
      <w:r w:rsidRPr="006924B3">
        <w:t xml:space="preserve">ще осъществи контакт с </w:t>
      </w:r>
      <w:r w:rsidR="004850B3" w:rsidRPr="004850B3">
        <w:t>Посланическата група за ромска интеграция</w:t>
      </w:r>
      <w:r w:rsidR="004850B3">
        <w:t xml:space="preserve"> (ПГРИ)</w:t>
      </w:r>
      <w:r w:rsidR="009B44DE" w:rsidRPr="006924B3">
        <w:t xml:space="preserve"> </w:t>
      </w:r>
      <w:r w:rsidR="003806EC" w:rsidRPr="006924B3">
        <w:t xml:space="preserve">с цел планиране на съвместно ежегодно събитие, което </w:t>
      </w:r>
      <w:r w:rsidR="004850B3">
        <w:t>да</w:t>
      </w:r>
      <w:r w:rsidR="003806EC" w:rsidRPr="006924B3">
        <w:t xml:space="preserve"> се провежда в началото на учебната година</w:t>
      </w:r>
      <w:r w:rsidR="009B44DE" w:rsidRPr="006924B3">
        <w:t xml:space="preserve">, </w:t>
      </w:r>
      <w:r w:rsidR="003806EC" w:rsidRPr="006924B3">
        <w:t xml:space="preserve">и изготвяне на стратегия за ангажиране на </w:t>
      </w:r>
      <w:r w:rsidR="004850B3">
        <w:t>ПГРИ</w:t>
      </w:r>
      <w:r w:rsidR="004850B3" w:rsidRPr="006924B3">
        <w:t xml:space="preserve"> </w:t>
      </w:r>
      <w:r w:rsidR="003806EC" w:rsidRPr="006924B3">
        <w:t xml:space="preserve">в подкрепа на реализацията на мисията на </w:t>
      </w:r>
      <w:r w:rsidR="004850B3">
        <w:t>М</w:t>
      </w:r>
      <w:r w:rsidR="003806EC" w:rsidRPr="006924B3">
        <w:t xml:space="preserve">режата </w:t>
      </w:r>
      <w:r w:rsidR="009B44DE" w:rsidRPr="006924B3">
        <w:t xml:space="preserve">REYN. </w:t>
      </w:r>
    </w:p>
    <w:p w:rsidR="00822FF4" w:rsidRPr="00DA0E56" w:rsidRDefault="00822FF4" w:rsidP="00822FF4">
      <w:pPr>
        <w:pStyle w:val="NoSpacing"/>
        <w:rPr>
          <w:rFonts w:cs="Calibri"/>
          <w:i/>
          <w:u w:val="single"/>
        </w:rPr>
      </w:pPr>
      <w:r w:rsidRPr="00DA0E56">
        <w:rPr>
          <w:rFonts w:cs="Calibri"/>
          <w:i/>
          <w:u w:val="single"/>
        </w:rPr>
        <w:t xml:space="preserve">3. </w:t>
      </w:r>
      <w:r w:rsidR="00404DFB" w:rsidRPr="00DA0E56">
        <w:rPr>
          <w:rFonts w:cs="Calibri"/>
          <w:i/>
          <w:u w:val="single"/>
        </w:rPr>
        <w:t xml:space="preserve">Предоставяне </w:t>
      </w:r>
      <w:r w:rsidR="00F84FF6" w:rsidRPr="00DA0E56">
        <w:rPr>
          <w:rFonts w:cs="Calibri"/>
          <w:i/>
          <w:u w:val="single"/>
        </w:rPr>
        <w:t>на възможности за професионално развитие и обмен за специалисти и помощен персонал</w:t>
      </w:r>
      <w:r w:rsidR="00404DFB" w:rsidRPr="00DA0E56">
        <w:rPr>
          <w:rFonts w:cs="Calibri"/>
          <w:i/>
          <w:u w:val="single"/>
        </w:rPr>
        <w:t xml:space="preserve">, </w:t>
      </w:r>
      <w:r w:rsidR="00E80589" w:rsidRPr="00DA0E56">
        <w:rPr>
          <w:rFonts w:cs="Calibri"/>
          <w:i/>
          <w:u w:val="single"/>
        </w:rPr>
        <w:t>активно участващи в предоставянето на услуги за деца в ранна възраст</w:t>
      </w:r>
    </w:p>
    <w:p w:rsidR="00822FF4" w:rsidRPr="006924B3" w:rsidRDefault="00822FF4" w:rsidP="00B93438">
      <w:pPr>
        <w:spacing w:before="120"/>
      </w:pPr>
      <w:r w:rsidRPr="006924B3">
        <w:t xml:space="preserve">3.1. </w:t>
      </w:r>
      <w:r w:rsidR="00E80589" w:rsidRPr="006924B3">
        <w:t xml:space="preserve">Ще изградим информационен уебсайт за членовете на </w:t>
      </w:r>
      <w:r w:rsidR="004850B3">
        <w:t>М</w:t>
      </w:r>
      <w:r w:rsidR="00E80589" w:rsidRPr="006924B3">
        <w:t>режата REYN, на който те ще могат да споделят новини и ресурси</w:t>
      </w:r>
      <w:r w:rsidR="009B44DE" w:rsidRPr="006924B3">
        <w:t xml:space="preserve">. </w:t>
      </w:r>
      <w:r w:rsidR="00E80589" w:rsidRPr="006924B3">
        <w:t>Ще бъде създаден и дискусионен блог</w:t>
      </w:r>
      <w:r w:rsidR="009B44DE" w:rsidRPr="006924B3">
        <w:t>.</w:t>
      </w:r>
    </w:p>
    <w:p w:rsidR="00822FF4" w:rsidRPr="006924B3" w:rsidRDefault="00822FF4" w:rsidP="00B93438">
      <w:pPr>
        <w:spacing w:before="120"/>
      </w:pPr>
      <w:r w:rsidRPr="006924B3">
        <w:t xml:space="preserve">3.2. </w:t>
      </w:r>
      <w:r w:rsidR="00E80589" w:rsidRPr="006924B3">
        <w:t xml:space="preserve">Ще </w:t>
      </w:r>
      <w:r w:rsidR="004850B3">
        <w:t>превеждаме</w:t>
      </w:r>
      <w:r w:rsidR="00E80589" w:rsidRPr="006924B3">
        <w:t xml:space="preserve"> полезни ресурси на български език </w:t>
      </w:r>
      <w:r w:rsidRPr="006924B3">
        <w:t>(</w:t>
      </w:r>
      <w:r w:rsidR="00E80589" w:rsidRPr="006924B3">
        <w:t>статии, презентации, видеоматериали и др.</w:t>
      </w:r>
      <w:r w:rsidRPr="006924B3">
        <w:t>)</w:t>
      </w:r>
      <w:r w:rsidR="0047509D" w:rsidRPr="006924B3">
        <w:t xml:space="preserve"> </w:t>
      </w:r>
      <w:r w:rsidR="004850B3">
        <w:t>и ще изготвяме</w:t>
      </w:r>
      <w:r w:rsidR="00E80589" w:rsidRPr="006924B3">
        <w:t xml:space="preserve"> ръководства и брошури, предназначени за специалистите</w:t>
      </w:r>
      <w:r w:rsidR="0047509D" w:rsidRPr="006924B3">
        <w:t xml:space="preserve">, </w:t>
      </w:r>
      <w:r w:rsidR="00E80589" w:rsidRPr="006924B3">
        <w:t>работещи с деца в ранна възраст</w:t>
      </w:r>
      <w:r w:rsidR="00E80201">
        <w:t xml:space="preserve"> от ромската общност</w:t>
      </w:r>
      <w:r w:rsidR="009B44DE" w:rsidRPr="006924B3">
        <w:t>.</w:t>
      </w:r>
    </w:p>
    <w:p w:rsidR="001847E6" w:rsidRPr="006924B3" w:rsidRDefault="00822FF4" w:rsidP="00B93438">
      <w:pPr>
        <w:spacing w:before="120"/>
      </w:pPr>
      <w:r w:rsidRPr="006924B3">
        <w:t xml:space="preserve">3.3. </w:t>
      </w:r>
      <w:r w:rsidR="00E80589" w:rsidRPr="006924B3">
        <w:t>Ще организираме регионални и национални семинари и кръгли маси, посветени на различни въпроси от областта на ранното развитие на ромските деца, като например</w:t>
      </w:r>
      <w:r w:rsidR="001847E6" w:rsidRPr="006924B3">
        <w:t>:</w:t>
      </w:r>
    </w:p>
    <w:p w:rsidR="00822FF4" w:rsidRPr="006924B3" w:rsidRDefault="00E80589" w:rsidP="001847E6">
      <w:pPr>
        <w:pStyle w:val="ListParagraph"/>
        <w:numPr>
          <w:ilvl w:val="0"/>
          <w:numId w:val="4"/>
        </w:numPr>
        <w:spacing w:before="120"/>
      </w:pPr>
      <w:r w:rsidRPr="006924B3">
        <w:t>многообразието в класната стая</w:t>
      </w:r>
      <w:r w:rsidR="00822FF4" w:rsidRPr="006924B3">
        <w:t>;</w:t>
      </w:r>
      <w:r w:rsidR="001847E6" w:rsidRPr="006924B3">
        <w:t xml:space="preserve"> </w:t>
      </w:r>
    </w:p>
    <w:p w:rsidR="001847E6" w:rsidRPr="006924B3" w:rsidRDefault="005E0AC8" w:rsidP="001847E6">
      <w:pPr>
        <w:pStyle w:val="ListParagraph"/>
        <w:numPr>
          <w:ilvl w:val="0"/>
          <w:numId w:val="4"/>
        </w:numPr>
        <w:spacing w:before="120"/>
      </w:pPr>
      <w:r w:rsidRPr="006924B3">
        <w:t>евтини храни</w:t>
      </w:r>
      <w:r w:rsidR="00714EC5" w:rsidRPr="006924B3">
        <w:t xml:space="preserve"> за майки кърмачки, прохождащи и малки деца</w:t>
      </w:r>
      <w:r w:rsidR="001847E6" w:rsidRPr="006924B3">
        <w:t>.</w:t>
      </w:r>
    </w:p>
    <w:p w:rsidR="001847E6" w:rsidRPr="006924B3" w:rsidRDefault="001847E6" w:rsidP="001847E6">
      <w:pPr>
        <w:spacing w:before="120"/>
      </w:pPr>
      <w:r w:rsidRPr="006924B3">
        <w:t xml:space="preserve">3.4. </w:t>
      </w:r>
      <w:r w:rsidR="00714EC5" w:rsidRPr="006924B3">
        <w:t>Ще изготвим брошури</w:t>
      </w:r>
      <w:r w:rsidR="005E0AC8" w:rsidRPr="006924B3">
        <w:t>, съдържащи информация за лесни за приготвяне, евтини, достъпни и здравословни храни за майки кърмачки, прохождащи и малки деца</w:t>
      </w:r>
      <w:r w:rsidR="00501D7A" w:rsidRPr="006924B3">
        <w:t xml:space="preserve">. </w:t>
      </w:r>
      <w:r w:rsidR="00B80506" w:rsidRPr="006924B3">
        <w:t xml:space="preserve">Освен това ще разработим ръководство за използване </w:t>
      </w:r>
      <w:r w:rsidR="009A4A88" w:rsidRPr="006924B3">
        <w:t xml:space="preserve">на брошурите </w:t>
      </w:r>
      <w:r w:rsidR="00B80506" w:rsidRPr="006924B3">
        <w:t xml:space="preserve">от </w:t>
      </w:r>
      <w:r w:rsidR="004850B3" w:rsidRPr="006924B3">
        <w:t xml:space="preserve">детските градини </w:t>
      </w:r>
      <w:r w:rsidR="00B80506" w:rsidRPr="006924B3">
        <w:t>за провеждане</w:t>
      </w:r>
      <w:r w:rsidR="009A4A88">
        <w:t xml:space="preserve"> на</w:t>
      </w:r>
      <w:r w:rsidR="004850B3">
        <w:t xml:space="preserve"> часове по готварство</w:t>
      </w:r>
      <w:r w:rsidR="00501D7A" w:rsidRPr="006924B3">
        <w:t>.</w:t>
      </w:r>
    </w:p>
    <w:p w:rsidR="0047509D" w:rsidRPr="006924B3" w:rsidRDefault="0047509D" w:rsidP="00B93438">
      <w:pPr>
        <w:spacing w:before="120"/>
      </w:pPr>
      <w:r w:rsidRPr="006924B3">
        <w:t>3.</w:t>
      </w:r>
      <w:r w:rsidR="001847E6" w:rsidRPr="006924B3">
        <w:t>5</w:t>
      </w:r>
      <w:r w:rsidRPr="006924B3">
        <w:t xml:space="preserve">. </w:t>
      </w:r>
      <w:r w:rsidR="00B80506" w:rsidRPr="006924B3">
        <w:t>Програми за обмен</w:t>
      </w:r>
      <w:r w:rsidRPr="006924B3">
        <w:t>:</w:t>
      </w:r>
    </w:p>
    <w:p w:rsidR="0047509D" w:rsidRPr="006924B3" w:rsidRDefault="00B80506" w:rsidP="00B1604F">
      <w:pPr>
        <w:pStyle w:val="ListParagraph"/>
        <w:numPr>
          <w:ilvl w:val="0"/>
          <w:numId w:val="4"/>
        </w:numPr>
        <w:spacing w:before="120"/>
      </w:pPr>
      <w:r w:rsidRPr="006924B3">
        <w:t>национална програма за обмен</w:t>
      </w:r>
      <w:r w:rsidR="00B1604F" w:rsidRPr="006924B3">
        <w:t xml:space="preserve">: </w:t>
      </w:r>
      <w:r w:rsidR="004850B3">
        <w:t>М</w:t>
      </w:r>
      <w:r w:rsidRPr="006924B3">
        <w:t xml:space="preserve">режата </w:t>
      </w:r>
      <w:r w:rsidR="00B1604F" w:rsidRPr="006924B3">
        <w:t xml:space="preserve">REYN </w:t>
      </w:r>
      <w:r w:rsidRPr="006924B3">
        <w:t xml:space="preserve">ще предостави на членуващите в нея </w:t>
      </w:r>
      <w:r w:rsidR="009A4A88" w:rsidRPr="004850B3">
        <w:t>педагози</w:t>
      </w:r>
      <w:r w:rsidRPr="006924B3">
        <w:t xml:space="preserve">, работещи в детските градини, възможността да </w:t>
      </w:r>
      <w:r w:rsidR="009A4A88">
        <w:t>си разменят посещения и да обменят добри практики</w:t>
      </w:r>
      <w:r w:rsidR="00B1604F" w:rsidRPr="006924B3">
        <w:t xml:space="preserve">. </w:t>
      </w:r>
      <w:r w:rsidRPr="006924B3">
        <w:t xml:space="preserve">Програмата ще покрива пътните разходи </w:t>
      </w:r>
      <w:r w:rsidR="00B1604F" w:rsidRPr="006924B3">
        <w:t>(</w:t>
      </w:r>
      <w:r w:rsidRPr="006924B3">
        <w:t xml:space="preserve">включително </w:t>
      </w:r>
      <w:r w:rsidRPr="006924B3">
        <w:lastRenderedPageBreak/>
        <w:t>нощувки), както и непредвидени разходи</w:t>
      </w:r>
      <w:r w:rsidR="00B1604F" w:rsidRPr="006924B3">
        <w:t xml:space="preserve">, </w:t>
      </w:r>
      <w:r w:rsidRPr="006924B3">
        <w:t>и ще функционира през учебната година</w:t>
      </w:r>
      <w:r w:rsidR="00B1604F" w:rsidRPr="006924B3">
        <w:t xml:space="preserve">. </w:t>
      </w:r>
      <w:r w:rsidRPr="006924B3">
        <w:t>Всички заявления за участие ще бъдат одобрявани</w:t>
      </w:r>
      <w:r w:rsidR="009A4A88">
        <w:t xml:space="preserve"> предварително</w:t>
      </w:r>
      <w:r w:rsidR="00B1604F" w:rsidRPr="006924B3">
        <w:t>.</w:t>
      </w:r>
    </w:p>
    <w:p w:rsidR="0047509D" w:rsidRPr="006924B3" w:rsidRDefault="00B80506" w:rsidP="002D33FD">
      <w:pPr>
        <w:pStyle w:val="ListParagraph"/>
        <w:numPr>
          <w:ilvl w:val="0"/>
          <w:numId w:val="4"/>
        </w:numPr>
        <w:spacing w:before="120"/>
      </w:pPr>
      <w:r w:rsidRPr="006924B3">
        <w:t xml:space="preserve">международна програма за обмен, открита за участие за всички членове </w:t>
      </w:r>
      <w:r w:rsidR="0047509D" w:rsidRPr="006924B3">
        <w:t>(</w:t>
      </w:r>
      <w:r w:rsidRPr="006924B3">
        <w:t xml:space="preserve">ще бъдат одобрени за участие общо </w:t>
      </w:r>
      <w:r w:rsidR="0047509D" w:rsidRPr="006924B3">
        <w:t xml:space="preserve">5 </w:t>
      </w:r>
      <w:r w:rsidRPr="006924B3">
        <w:t>членове на мрежата</w:t>
      </w:r>
      <w:r w:rsidR="004850B3">
        <w:t xml:space="preserve"> годишно</w:t>
      </w:r>
      <w:r w:rsidR="0047509D" w:rsidRPr="006924B3">
        <w:t>)</w:t>
      </w:r>
      <w:r w:rsidR="002D33FD" w:rsidRPr="006924B3">
        <w:t xml:space="preserve">. </w:t>
      </w:r>
      <w:r w:rsidR="00AE7357" w:rsidRPr="006924B3">
        <w:t xml:space="preserve">Членовете ще се обединяват в групи, които ще подават предложения за учебни посещения в предварително определени </w:t>
      </w:r>
      <w:r w:rsidR="009A4A88">
        <w:t>общи области</w:t>
      </w:r>
      <w:r w:rsidR="002D33FD" w:rsidRPr="006924B3">
        <w:t xml:space="preserve">. </w:t>
      </w:r>
      <w:r w:rsidR="00AE7357" w:rsidRPr="006924B3">
        <w:t>С приоритет ще се ползват дейностите за заимстване на опита на съседни държави</w:t>
      </w:r>
      <w:r w:rsidR="002D33FD" w:rsidRPr="006924B3">
        <w:t>.</w:t>
      </w:r>
    </w:p>
    <w:p w:rsidR="008C70C4" w:rsidRPr="00DA0E56" w:rsidRDefault="008C70C4" w:rsidP="008C70C4">
      <w:pPr>
        <w:pStyle w:val="NoSpacing"/>
        <w:spacing w:after="240"/>
        <w:rPr>
          <w:rFonts w:cs="Calibri"/>
          <w:i/>
          <w:u w:val="single"/>
        </w:rPr>
      </w:pPr>
      <w:r w:rsidRPr="00DA0E56">
        <w:t xml:space="preserve">4. </w:t>
      </w:r>
      <w:r w:rsidR="00D86EBF" w:rsidRPr="00DA0E56">
        <w:rPr>
          <w:rFonts w:cs="Calibri"/>
          <w:i/>
          <w:u w:val="single"/>
        </w:rPr>
        <w:t>Увеличаване на броя на специалистите и помощния персонал от ромската общност, работещи за предоставяне на услуги в ранна детска възраст посредством подпомагане на тяхното учене и обучение</w:t>
      </w:r>
    </w:p>
    <w:p w:rsidR="008A5F9D" w:rsidRPr="006924B3" w:rsidRDefault="00D86EBF" w:rsidP="008A5F9D">
      <w:pPr>
        <w:pStyle w:val="NoSpacing"/>
        <w:spacing w:after="240"/>
      </w:pPr>
      <w:r w:rsidRPr="006924B3">
        <w:t xml:space="preserve">Понастоящем ТСА разработва и подготвя за пилотна реализация програма за подпомагане на роми със средно образование да започнат работа като </w:t>
      </w:r>
      <w:r w:rsidR="003D7BA2" w:rsidRPr="003D7BA2">
        <w:t>учители</w:t>
      </w:r>
      <w:r w:rsidRPr="003D7BA2">
        <w:t xml:space="preserve"> </w:t>
      </w:r>
      <w:r w:rsidR="009A4A88" w:rsidRPr="003D7BA2">
        <w:t xml:space="preserve"> </w:t>
      </w:r>
      <w:r w:rsidRPr="003D7BA2">
        <w:t>в местни</w:t>
      </w:r>
      <w:r w:rsidRPr="006924B3">
        <w:t xml:space="preserve"> детски градини. Програмата включва дейности за финансиране и подпомагане на такива лица по време на техния стаж и последващо университетско образование</w:t>
      </w:r>
      <w:r w:rsidR="008A5F9D" w:rsidRPr="006924B3">
        <w:t xml:space="preserve">. </w:t>
      </w:r>
      <w:r w:rsidRPr="006924B3">
        <w:t xml:space="preserve">За да избегне дублиране на дейности, ТСА ще предостави управлението на програмата на </w:t>
      </w:r>
      <w:r w:rsidR="003D7BA2">
        <w:t>М</w:t>
      </w:r>
      <w:r w:rsidRPr="006924B3">
        <w:t xml:space="preserve">режата </w:t>
      </w:r>
      <w:r w:rsidR="008A5F9D" w:rsidRPr="006924B3">
        <w:t>REYN</w:t>
      </w:r>
      <w:r w:rsidRPr="006924B3">
        <w:t>, след като бъде разработена схемата за текущо функциониране на програмата след края на пилотния етап</w:t>
      </w:r>
      <w:r w:rsidR="008A5F9D" w:rsidRPr="006924B3">
        <w:t>.</w:t>
      </w:r>
    </w:p>
    <w:p w:rsidR="00917D6D" w:rsidRPr="00DA0E56" w:rsidRDefault="00917D6D" w:rsidP="00917D6D">
      <w:pPr>
        <w:pStyle w:val="NoSpacing"/>
        <w:spacing w:after="240"/>
        <w:rPr>
          <w:rFonts w:cs="Calibri"/>
          <w:i/>
          <w:u w:val="single"/>
        </w:rPr>
      </w:pPr>
      <w:r w:rsidRPr="00DA0E56">
        <w:rPr>
          <w:rFonts w:cs="Calibri"/>
          <w:i/>
          <w:u w:val="single"/>
        </w:rPr>
        <w:t xml:space="preserve">5. </w:t>
      </w:r>
      <w:r w:rsidR="00D86EBF" w:rsidRPr="00DA0E56">
        <w:rPr>
          <w:rFonts w:cs="Calibri"/>
          <w:i/>
          <w:u w:val="single"/>
        </w:rPr>
        <w:t>Предоставяне на възможности за стажове на роми</w:t>
      </w:r>
      <w:r w:rsidRPr="00DA0E56">
        <w:rPr>
          <w:rFonts w:cs="Calibri"/>
          <w:i/>
          <w:u w:val="single"/>
        </w:rPr>
        <w:t xml:space="preserve">; </w:t>
      </w:r>
      <w:r w:rsidR="00D86EBF" w:rsidRPr="00DA0E56">
        <w:rPr>
          <w:rFonts w:cs="Calibri"/>
          <w:i/>
          <w:u w:val="single"/>
        </w:rPr>
        <w:t>провеждане на преговори и разработване на алтернативни начини за създава</w:t>
      </w:r>
      <w:r w:rsidR="00604776" w:rsidRPr="00DA0E56">
        <w:rPr>
          <w:rFonts w:cs="Calibri"/>
          <w:i/>
          <w:u w:val="single"/>
        </w:rPr>
        <w:t>не</w:t>
      </w:r>
      <w:r w:rsidR="00D86EBF" w:rsidRPr="00DA0E56">
        <w:rPr>
          <w:rFonts w:cs="Calibri"/>
          <w:i/>
          <w:u w:val="single"/>
        </w:rPr>
        <w:t xml:space="preserve"> на схема за стажове за тази цел</w:t>
      </w:r>
    </w:p>
    <w:p w:rsidR="002D33FD" w:rsidRPr="006924B3" w:rsidRDefault="00FA3E3E" w:rsidP="002D33FD">
      <w:pPr>
        <w:pStyle w:val="NoSpacing"/>
        <w:spacing w:after="240"/>
      </w:pPr>
      <w:r w:rsidRPr="006924B3">
        <w:t xml:space="preserve">Членуващите в мрежата </w:t>
      </w:r>
      <w:r w:rsidR="00917D6D" w:rsidRPr="006924B3">
        <w:t xml:space="preserve">REYN </w:t>
      </w:r>
      <w:r w:rsidRPr="006924B3">
        <w:t>български неправителствени организации ще бъдат поканени да подадат заявления за прием на стажанти</w:t>
      </w:r>
      <w:r w:rsidR="00917D6D" w:rsidRPr="006924B3">
        <w:t xml:space="preserve">. </w:t>
      </w:r>
      <w:r w:rsidRPr="006924B3">
        <w:t xml:space="preserve">С предложения бюджет планираме да отпуснем скромни стипендии </w:t>
      </w:r>
      <w:r w:rsidR="0004291E">
        <w:t>з</w:t>
      </w:r>
      <w:r w:rsidRPr="006924B3">
        <w:t xml:space="preserve">а четирима стажанти </w:t>
      </w:r>
      <w:r w:rsidR="009446D4" w:rsidRPr="006924B3">
        <w:t xml:space="preserve">годишно </w:t>
      </w:r>
      <w:r w:rsidRPr="006924B3">
        <w:t>от ромската общност</w:t>
      </w:r>
      <w:r w:rsidR="00917D6D" w:rsidRPr="006924B3">
        <w:t xml:space="preserve">. </w:t>
      </w:r>
      <w:r w:rsidRPr="006924B3">
        <w:t xml:space="preserve">За да приемат стажант, </w:t>
      </w:r>
      <w:r w:rsidR="00604776" w:rsidRPr="006924B3">
        <w:t>кандидатстващите НПО трябва да предоставят доказателства за партньорството си с детска градина, начално училище или образователно заведение</w:t>
      </w:r>
      <w:r w:rsidR="00917D6D" w:rsidRPr="006924B3">
        <w:t xml:space="preserve">. </w:t>
      </w:r>
      <w:r w:rsidR="00604776" w:rsidRPr="006924B3">
        <w:t>Стажантите трябва да са студенти в последните две години от следването си или наскоро завършили университетското си образование</w:t>
      </w:r>
      <w:r w:rsidR="00917D6D" w:rsidRPr="006924B3">
        <w:t>.</w:t>
      </w:r>
      <w:r w:rsidR="002D33FD" w:rsidRPr="006924B3">
        <w:t xml:space="preserve"> </w:t>
      </w:r>
      <w:r w:rsidR="00604776" w:rsidRPr="006924B3">
        <w:t xml:space="preserve">Те ще бъдат ангажирани да работят в неправителствената организация един пълен </w:t>
      </w:r>
      <w:r w:rsidR="00D60B92">
        <w:t xml:space="preserve">работен </w:t>
      </w:r>
      <w:r w:rsidR="00604776" w:rsidRPr="006924B3">
        <w:t>ден седмично и наред с това ще работят като доброволци в детска градина, начално училище или образователно заведение в рамките на допълнителни 10 часа седмично</w:t>
      </w:r>
      <w:r w:rsidR="002D33FD" w:rsidRPr="006924B3">
        <w:t>.</w:t>
      </w:r>
    </w:p>
    <w:p w:rsidR="00917D6D" w:rsidRPr="006924B3" w:rsidRDefault="00146F14" w:rsidP="002D33FD">
      <w:pPr>
        <w:pStyle w:val="NoSpacing"/>
        <w:spacing w:after="240"/>
      </w:pPr>
      <w:r>
        <w:t>Стажантите и п</w:t>
      </w:r>
      <w:r w:rsidR="009446D4">
        <w:t>редставители на и</w:t>
      </w:r>
      <w:r w:rsidR="00350704" w:rsidRPr="006924B3">
        <w:t>збрани</w:t>
      </w:r>
      <w:r w:rsidR="009446D4">
        <w:t>те</w:t>
      </w:r>
      <w:r w:rsidR="00350704" w:rsidRPr="006924B3">
        <w:t xml:space="preserve"> неправителствени организации и приемащи институции </w:t>
      </w:r>
      <w:r w:rsidR="002D33FD" w:rsidRPr="006924B3">
        <w:t>(</w:t>
      </w:r>
      <w:r w:rsidR="00350704" w:rsidRPr="006924B3">
        <w:t>детски градини, начални училища или образователни заведения</w:t>
      </w:r>
      <w:r w:rsidR="002D33FD" w:rsidRPr="006924B3">
        <w:t xml:space="preserve">) </w:t>
      </w:r>
      <w:r w:rsidR="00350704" w:rsidRPr="006924B3">
        <w:t>ще бъдат канени за участие в двудневно обучение, което ще се провежда всяка година през септември</w:t>
      </w:r>
      <w:r w:rsidR="002D33FD" w:rsidRPr="006924B3">
        <w:t xml:space="preserve">. </w:t>
      </w:r>
      <w:r w:rsidR="0001695D" w:rsidRPr="006924B3">
        <w:t>В рамките на обучението ще се подготвят стажовете, като групите ще бъдат приканвани да определят целите на всеки стаж</w:t>
      </w:r>
      <w:r w:rsidR="002D33FD" w:rsidRPr="006924B3">
        <w:t xml:space="preserve">, </w:t>
      </w:r>
      <w:r w:rsidR="0001695D" w:rsidRPr="006924B3">
        <w:t xml:space="preserve">както и съпътстващите го дейности и </w:t>
      </w:r>
      <w:r w:rsidR="00F84FF7">
        <w:t>сроковете</w:t>
      </w:r>
      <w:r w:rsidR="0001695D" w:rsidRPr="006924B3">
        <w:t xml:space="preserve"> за тяхното изпълнение</w:t>
      </w:r>
      <w:r w:rsidR="002D33FD" w:rsidRPr="006924B3">
        <w:t xml:space="preserve">. </w:t>
      </w:r>
    </w:p>
    <w:p w:rsidR="0047509D" w:rsidRPr="006924B3" w:rsidRDefault="009F2323" w:rsidP="002D33FD">
      <w:pPr>
        <w:pStyle w:val="NoSpacing"/>
        <w:spacing w:after="240"/>
      </w:pPr>
      <w:r w:rsidRPr="006924B3">
        <w:t xml:space="preserve">Наред с горното ще предложим работа в ТСА на </w:t>
      </w:r>
      <w:r w:rsidRPr="00146F14">
        <w:t xml:space="preserve">млад </w:t>
      </w:r>
      <w:r w:rsidR="00146F14" w:rsidRPr="00146F14">
        <w:t xml:space="preserve">ромски </w:t>
      </w:r>
      <w:r w:rsidRPr="00146F14">
        <w:t>специалист</w:t>
      </w:r>
      <w:r w:rsidR="00F84FF7" w:rsidRPr="00146F14">
        <w:t xml:space="preserve">, работещ </w:t>
      </w:r>
      <w:r w:rsidR="00146F14" w:rsidRPr="00146F14">
        <w:t>с деца в ранна възраст</w:t>
      </w:r>
      <w:r w:rsidR="00F84FF7" w:rsidRPr="00146F14">
        <w:t>,</w:t>
      </w:r>
      <w:r w:rsidRPr="00146F14">
        <w:t xml:space="preserve"> за срок между </w:t>
      </w:r>
      <w:r w:rsidR="002D33FD" w:rsidRPr="00146F14">
        <w:t>9</w:t>
      </w:r>
      <w:r w:rsidRPr="00146F14">
        <w:t xml:space="preserve"> и </w:t>
      </w:r>
      <w:r w:rsidR="002D33FD" w:rsidRPr="00146F14">
        <w:t xml:space="preserve">12 </w:t>
      </w:r>
      <w:r w:rsidRPr="00146F14">
        <w:t>месеца</w:t>
      </w:r>
      <w:r w:rsidR="002D33FD" w:rsidRPr="00146F14">
        <w:t xml:space="preserve">. </w:t>
      </w:r>
      <w:r w:rsidRPr="00146F14">
        <w:t>Продължителността на трудовия ангажимент ще бъде определена въз основа на потребностите на</w:t>
      </w:r>
      <w:r w:rsidRPr="006924B3">
        <w:t xml:space="preserve"> избрания кандидат и наличните бюджетни средства</w:t>
      </w:r>
      <w:r w:rsidR="002D33FD" w:rsidRPr="006924B3">
        <w:t xml:space="preserve">. </w:t>
      </w:r>
      <w:r w:rsidR="00146F14">
        <w:t>Предложението ще бъде насочено</w:t>
      </w:r>
      <w:r w:rsidRPr="006924B3">
        <w:t xml:space="preserve"> към завършили университетското си образование младежи от ромската общност с </w:t>
      </w:r>
      <w:r w:rsidR="002D33FD" w:rsidRPr="006924B3">
        <w:t xml:space="preserve">5 </w:t>
      </w:r>
      <w:r w:rsidRPr="006924B3">
        <w:t>или по-малко години трудов опит</w:t>
      </w:r>
      <w:r w:rsidR="002D33FD" w:rsidRPr="006924B3">
        <w:t xml:space="preserve">. </w:t>
      </w:r>
      <w:r w:rsidRPr="006924B3">
        <w:t xml:space="preserve">Служителят ще се занимава както с дейности, свързани с </w:t>
      </w:r>
      <w:r w:rsidR="008D20F1">
        <w:t>М</w:t>
      </w:r>
      <w:r w:rsidRPr="006924B3">
        <w:t xml:space="preserve">режата </w:t>
      </w:r>
      <w:r w:rsidR="002D33FD" w:rsidRPr="006924B3">
        <w:t>REYN</w:t>
      </w:r>
      <w:r w:rsidRPr="006924B3">
        <w:t>, така и с други дейности на ТСА в областта на ранното детско развитие</w:t>
      </w:r>
      <w:r w:rsidR="00944EBE" w:rsidRPr="006924B3">
        <w:t xml:space="preserve">, отнасящи се както до </w:t>
      </w:r>
      <w:r w:rsidR="008D20F1">
        <w:t xml:space="preserve">грантови </w:t>
      </w:r>
      <w:r w:rsidR="00944EBE" w:rsidRPr="006924B3">
        <w:t xml:space="preserve">програми, така и </w:t>
      </w:r>
      <w:r w:rsidR="001B426F" w:rsidRPr="006924B3">
        <w:t xml:space="preserve">до оперативни </w:t>
      </w:r>
      <w:r w:rsidR="008D20F1">
        <w:t>проекти</w:t>
      </w:r>
      <w:r w:rsidR="002D33FD" w:rsidRPr="006924B3">
        <w:t>.</w:t>
      </w:r>
    </w:p>
    <w:p w:rsidR="00EC4E23" w:rsidRPr="00DA0E56" w:rsidRDefault="001B426F" w:rsidP="001B426F">
      <w:pPr>
        <w:pStyle w:val="NoSpacing"/>
        <w:keepNext/>
        <w:spacing w:after="240"/>
        <w:rPr>
          <w:b/>
          <w:sz w:val="24"/>
          <w:u w:val="single"/>
        </w:rPr>
      </w:pPr>
      <w:r w:rsidRPr="00DA0E56">
        <w:rPr>
          <w:b/>
          <w:sz w:val="24"/>
          <w:u w:val="single"/>
        </w:rPr>
        <w:lastRenderedPageBreak/>
        <w:t>Очаквано въздействие</w:t>
      </w:r>
      <w:r w:rsidR="00EC4E23" w:rsidRPr="00DA0E56">
        <w:rPr>
          <w:b/>
          <w:sz w:val="24"/>
          <w:u w:val="single"/>
        </w:rPr>
        <w:t>:</w:t>
      </w:r>
    </w:p>
    <w:p w:rsidR="00EC4E23" w:rsidRPr="006924B3" w:rsidRDefault="008D20F1" w:rsidP="00EC4E23">
      <w:pPr>
        <w:pStyle w:val="NoSpacing"/>
        <w:numPr>
          <w:ilvl w:val="0"/>
          <w:numId w:val="6"/>
        </w:numPr>
        <w:spacing w:after="240"/>
      </w:pPr>
      <w:r>
        <w:t>М</w:t>
      </w:r>
      <w:r w:rsidR="001B426F" w:rsidRPr="006924B3">
        <w:t xml:space="preserve">режата </w:t>
      </w:r>
      <w:r w:rsidR="00EC4E23" w:rsidRPr="006924B3">
        <w:t xml:space="preserve">REYN </w:t>
      </w:r>
      <w:r w:rsidR="001B426F" w:rsidRPr="006924B3">
        <w:t xml:space="preserve">ще изгради авторитет в различни сектори като обединение на експерти по въпросите на ранното развитие на децата от ромската общност </w:t>
      </w:r>
      <w:r w:rsidR="00EC4E23" w:rsidRPr="006924B3">
        <w:t>(</w:t>
      </w:r>
      <w:r w:rsidR="00AF0346" w:rsidRPr="006924B3">
        <w:t>въздействието в тази област ще бъде измерено посредством</w:t>
      </w:r>
      <w:r w:rsidR="001B426F" w:rsidRPr="006924B3">
        <w:t xml:space="preserve"> проучване сред членовете в края на проекта, което ще се проведе с цел получаване на информация за степента на разпространение на</w:t>
      </w:r>
      <w:r w:rsidR="00A12AED" w:rsidRPr="006924B3">
        <w:t xml:space="preserve"> </w:t>
      </w:r>
      <w:r w:rsidR="001B426F" w:rsidRPr="006924B3">
        <w:t xml:space="preserve">практиките </w:t>
      </w:r>
      <w:r w:rsidR="00BE4FB3">
        <w:t xml:space="preserve">на Мрежата </w:t>
      </w:r>
      <w:r w:rsidR="00D60B92">
        <w:t>от</w:t>
      </w:r>
      <w:r w:rsidR="001B426F" w:rsidRPr="006924B3">
        <w:t xml:space="preserve"> членовете</w:t>
      </w:r>
      <w:r w:rsidR="00BE4FB3">
        <w:t xml:space="preserve"> й</w:t>
      </w:r>
      <w:r w:rsidR="00EC4E23" w:rsidRPr="006924B3">
        <w:t xml:space="preserve">; </w:t>
      </w:r>
      <w:r w:rsidR="001B426F" w:rsidRPr="006924B3">
        <w:t xml:space="preserve">допълнителен критерий е броят на заявките за експертни презентации, получени от екипа на </w:t>
      </w:r>
      <w:r w:rsidR="00EC4E23" w:rsidRPr="006924B3">
        <w:t>REYN)</w:t>
      </w:r>
      <w:r w:rsidR="001B426F" w:rsidRPr="006924B3">
        <w:t>;</w:t>
      </w:r>
    </w:p>
    <w:p w:rsidR="00EC4E23" w:rsidRPr="006924B3" w:rsidRDefault="00BE4FB3" w:rsidP="00EC4E23">
      <w:pPr>
        <w:pStyle w:val="NoSpacing"/>
        <w:numPr>
          <w:ilvl w:val="0"/>
          <w:numId w:val="6"/>
        </w:numPr>
        <w:spacing w:after="240"/>
      </w:pPr>
      <w:r>
        <w:t xml:space="preserve">Властимащите </w:t>
      </w:r>
      <w:r w:rsidR="001B426F" w:rsidRPr="006924B3">
        <w:t xml:space="preserve">ще бъдат по-добре запознати с предизвикателствата, с които е свързано осигуряването на качествено образование и здравно обслужване за малките деца от ромската общност </w:t>
      </w:r>
      <w:r w:rsidR="00EC4E23" w:rsidRPr="006924B3">
        <w:t>(</w:t>
      </w:r>
      <w:r w:rsidR="001B426F" w:rsidRPr="006924B3">
        <w:t xml:space="preserve">критериите за оценка са броят на </w:t>
      </w:r>
      <w:r w:rsidR="001B426F" w:rsidRPr="00DA0E56">
        <w:t xml:space="preserve">членовете от </w:t>
      </w:r>
      <w:r w:rsidR="00D60B92" w:rsidRPr="00DA0E56">
        <w:t>държавни институции</w:t>
      </w:r>
      <w:r w:rsidR="00EC4E23" w:rsidRPr="00DA0E56">
        <w:t xml:space="preserve">, </w:t>
      </w:r>
      <w:r w:rsidR="001B426F" w:rsidRPr="00DA0E56">
        <w:t>броят на заявките за експертни презентации и пок</w:t>
      </w:r>
      <w:r w:rsidR="001B426F" w:rsidRPr="006924B3">
        <w:t>аните за участие в събития в областта на ранното детско развитие</w:t>
      </w:r>
      <w:r w:rsidR="00EC4E23" w:rsidRPr="006924B3">
        <w:t xml:space="preserve">/ </w:t>
      </w:r>
      <w:r w:rsidR="001B426F" w:rsidRPr="006924B3">
        <w:t>интеграцията на ромите</w:t>
      </w:r>
      <w:r w:rsidR="00EC4E23" w:rsidRPr="006924B3">
        <w:t>)</w:t>
      </w:r>
      <w:r w:rsidR="001B426F" w:rsidRPr="006924B3">
        <w:t>;</w:t>
      </w:r>
    </w:p>
    <w:p w:rsidR="00EC4E23" w:rsidRPr="006924B3" w:rsidRDefault="00BE4FB3" w:rsidP="00EC4E23">
      <w:pPr>
        <w:pStyle w:val="NoSpacing"/>
        <w:numPr>
          <w:ilvl w:val="0"/>
          <w:numId w:val="6"/>
        </w:numPr>
        <w:spacing w:after="240"/>
      </w:pPr>
      <w:r>
        <w:t>С</w:t>
      </w:r>
      <w:r w:rsidR="00AF0346" w:rsidRPr="006924B3">
        <w:t xml:space="preserve">пециалистите, работещи в областта на ранното детско развитие, имат мотивация и знания, необходими за повишаване на качеството на ученето и храненето на децата от ромската общност </w:t>
      </w:r>
      <w:r w:rsidR="00EC4E23" w:rsidRPr="006924B3">
        <w:t>(</w:t>
      </w:r>
      <w:r w:rsidR="00AF0346" w:rsidRPr="006924B3">
        <w:t>въздействието в тази област ще бъде измерено посредством проучване сред членовете в края на проекта, което ще се проведе с цел получаване на информация за степента на разпространение на</w:t>
      </w:r>
      <w:r w:rsidR="00A12AED" w:rsidRPr="006924B3">
        <w:t xml:space="preserve"> </w:t>
      </w:r>
      <w:r w:rsidR="00AF0346" w:rsidRPr="006924B3">
        <w:t xml:space="preserve">практиките </w:t>
      </w:r>
      <w:r>
        <w:t xml:space="preserve">на Мрежата </w:t>
      </w:r>
      <w:r w:rsidR="00D60B92">
        <w:t>от</w:t>
      </w:r>
      <w:r w:rsidR="00AF0346" w:rsidRPr="006924B3">
        <w:t xml:space="preserve"> членовете</w:t>
      </w:r>
      <w:r w:rsidR="00EC4E23" w:rsidRPr="006924B3">
        <w:t>)</w:t>
      </w:r>
      <w:r w:rsidR="00AF0346" w:rsidRPr="006924B3">
        <w:t>;</w:t>
      </w:r>
    </w:p>
    <w:p w:rsidR="00EC4E23" w:rsidRPr="006924B3" w:rsidRDefault="00BE4FB3" w:rsidP="00EC4E23">
      <w:pPr>
        <w:pStyle w:val="NoSpacing"/>
        <w:numPr>
          <w:ilvl w:val="0"/>
          <w:numId w:val="6"/>
        </w:numPr>
        <w:spacing w:after="240"/>
      </w:pPr>
      <w:r>
        <w:t>С</w:t>
      </w:r>
      <w:r w:rsidR="00AF0346" w:rsidRPr="006924B3">
        <w:t>пециалистите, работещи в областта на ранно</w:t>
      </w:r>
      <w:r w:rsidR="00F84FF7">
        <w:t>то</w:t>
      </w:r>
      <w:r w:rsidR="00AF0346" w:rsidRPr="006924B3">
        <w:t xml:space="preserve"> детско развитие, разбират по-добре полезността на ролевите модели за развитието на малките деца от ромската общност </w:t>
      </w:r>
      <w:r w:rsidR="00EC4E23" w:rsidRPr="006924B3">
        <w:t>(</w:t>
      </w:r>
      <w:r w:rsidR="00AF0346" w:rsidRPr="006924B3">
        <w:t>въздействието в тази област ще бъде оценено въз основа на интервюта със служители в детските градини).</w:t>
      </w:r>
    </w:p>
    <w:p w:rsidR="00EC4E23" w:rsidRPr="006924B3" w:rsidRDefault="00540DC9" w:rsidP="00EC4E23">
      <w:pPr>
        <w:pStyle w:val="NoSpacing"/>
        <w:spacing w:after="240"/>
        <w:rPr>
          <w:i/>
        </w:rPr>
      </w:pPr>
      <w:r w:rsidRPr="006924B3">
        <w:rPr>
          <w:i/>
        </w:rPr>
        <w:t>В резултат на горните мерки</w:t>
      </w:r>
      <w:r w:rsidR="00BE4FB3">
        <w:rPr>
          <w:i/>
        </w:rPr>
        <w:t>,</w:t>
      </w:r>
      <w:r w:rsidRPr="006924B3">
        <w:rPr>
          <w:i/>
        </w:rPr>
        <w:t xml:space="preserve"> специалистите в областта на ранното детско развитие и органите, отг</w:t>
      </w:r>
      <w:r w:rsidR="009C4FB4">
        <w:rPr>
          <w:i/>
        </w:rPr>
        <w:t>оворни за определяне на политики</w:t>
      </w:r>
      <w:r w:rsidRPr="006924B3">
        <w:rPr>
          <w:i/>
        </w:rPr>
        <w:t>т</w:t>
      </w:r>
      <w:r w:rsidR="009C4FB4">
        <w:rPr>
          <w:i/>
        </w:rPr>
        <w:t>е</w:t>
      </w:r>
      <w:r w:rsidRPr="006924B3">
        <w:rPr>
          <w:i/>
        </w:rPr>
        <w:t xml:space="preserve">, </w:t>
      </w:r>
      <w:r w:rsidR="00976CB0" w:rsidRPr="006924B3">
        <w:rPr>
          <w:i/>
        </w:rPr>
        <w:t>ще чувстват в ежедневната си работа, че са подкрепяни и ще бъдат мотивирани да предоставят по-справедливо разпределени и висококачествени услуги на децата от ромската общност.</w:t>
      </w:r>
    </w:p>
    <w:p w:rsidR="00EC4E23" w:rsidRPr="006924B3" w:rsidRDefault="00EC4E23" w:rsidP="002D33FD">
      <w:pPr>
        <w:pStyle w:val="NoSpacing"/>
        <w:spacing w:after="240"/>
      </w:pPr>
    </w:p>
    <w:sectPr w:rsidR="00EC4E23" w:rsidRPr="006924B3" w:rsidSect="00DA0E56">
      <w:footerReference w:type="default" r:id="rId8"/>
      <w:headerReference w:type="first" r:id="rId9"/>
      <w:pgSz w:w="11906" w:h="16838"/>
      <w:pgMar w:top="1440" w:right="1417" w:bottom="162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E9F" w:rsidRDefault="00DF0E9F" w:rsidP="00E14E7A">
      <w:pPr>
        <w:spacing w:after="0" w:line="240" w:lineRule="auto"/>
      </w:pPr>
      <w:r>
        <w:separator/>
      </w:r>
    </w:p>
  </w:endnote>
  <w:endnote w:type="continuationSeparator" w:id="0">
    <w:p w:rsidR="00DF0E9F" w:rsidRDefault="00DF0E9F" w:rsidP="00E14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09842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0E56" w:rsidRDefault="00DA0E56" w:rsidP="00DA0E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41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0E56" w:rsidRDefault="00DA0E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E9F" w:rsidRDefault="00DF0E9F" w:rsidP="00E14E7A">
      <w:pPr>
        <w:spacing w:after="0" w:line="240" w:lineRule="auto"/>
      </w:pPr>
      <w:r>
        <w:separator/>
      </w:r>
    </w:p>
  </w:footnote>
  <w:footnote w:type="continuationSeparator" w:id="0">
    <w:p w:rsidR="00DF0E9F" w:rsidRDefault="00DF0E9F" w:rsidP="00E14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E56" w:rsidRDefault="00DA0E56" w:rsidP="00DA0E56">
    <w:pPr>
      <w:pStyle w:val="Header"/>
    </w:pPr>
    <w:r w:rsidRPr="00E14E7A">
      <w:rPr>
        <w:noProof/>
        <w:lang w:eastAsia="bg-BG"/>
      </w:rPr>
      <w:drawing>
        <wp:anchor distT="0" distB="0" distL="114300" distR="114300" simplePos="0" relativeHeight="251661312" behindDoc="0" locked="0" layoutInCell="1" allowOverlap="1" wp14:anchorId="2C7EA842" wp14:editId="1209B602">
          <wp:simplePos x="0" y="0"/>
          <wp:positionH relativeFrom="margin">
            <wp:posOffset>3905904</wp:posOffset>
          </wp:positionH>
          <wp:positionV relativeFrom="paragraph">
            <wp:posOffset>7620</wp:posOffset>
          </wp:positionV>
          <wp:extent cx="1859261" cy="677545"/>
          <wp:effectExtent l="0" t="0" r="8255" b="8255"/>
          <wp:wrapNone/>
          <wp:docPr id="5" name="Picture 5" descr="C:\Users\adenyakina\Desktop\REYN_LOGO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enyakina\Desktop\REYN_LOGO_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395" cy="681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4E7A">
      <w:rPr>
        <w:noProof/>
        <w:lang w:eastAsia="bg-BG"/>
      </w:rPr>
      <w:drawing>
        <wp:inline distT="0" distB="0" distL="0" distR="0" wp14:anchorId="19982FE3" wp14:editId="7E71E40A">
          <wp:extent cx="1638300" cy="717980"/>
          <wp:effectExtent l="0" t="0" r="0" b="6350"/>
          <wp:docPr id="6" name="Picture 6" descr="T:\TSA Logo Pack and Letterhead\TSA logo (ENG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TSA Logo Pack and Letterhead\TSA logo (ENG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091" cy="729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14E7A">
      <w:t xml:space="preserve"> </w:t>
    </w:r>
  </w:p>
  <w:p w:rsidR="00DA0E56" w:rsidRDefault="00DA0E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7C2C"/>
    <w:multiLevelType w:val="hybridMultilevel"/>
    <w:tmpl w:val="EAE8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E648F"/>
    <w:multiLevelType w:val="multilevel"/>
    <w:tmpl w:val="1F902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10D2A4B"/>
    <w:multiLevelType w:val="hybridMultilevel"/>
    <w:tmpl w:val="92786D0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5BDE2903"/>
    <w:multiLevelType w:val="hybridMultilevel"/>
    <w:tmpl w:val="833E8906"/>
    <w:lvl w:ilvl="0" w:tplc="5E9AC4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57BF7"/>
    <w:multiLevelType w:val="hybridMultilevel"/>
    <w:tmpl w:val="96D27ABC"/>
    <w:lvl w:ilvl="0" w:tplc="5E9AC4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B2D99"/>
    <w:multiLevelType w:val="hybridMultilevel"/>
    <w:tmpl w:val="1A9AF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95"/>
    <w:rsid w:val="0001321D"/>
    <w:rsid w:val="0001695D"/>
    <w:rsid w:val="0004291E"/>
    <w:rsid w:val="0004347E"/>
    <w:rsid w:val="00061107"/>
    <w:rsid w:val="000A3A44"/>
    <w:rsid w:val="000D32C7"/>
    <w:rsid w:val="000E4C96"/>
    <w:rsid w:val="0010022C"/>
    <w:rsid w:val="00122A82"/>
    <w:rsid w:val="00146F14"/>
    <w:rsid w:val="001847E6"/>
    <w:rsid w:val="001B426F"/>
    <w:rsid w:val="001B4E96"/>
    <w:rsid w:val="00216DA2"/>
    <w:rsid w:val="002D33FD"/>
    <w:rsid w:val="00330048"/>
    <w:rsid w:val="00330D85"/>
    <w:rsid w:val="00350704"/>
    <w:rsid w:val="0036763A"/>
    <w:rsid w:val="00372ACD"/>
    <w:rsid w:val="003806EC"/>
    <w:rsid w:val="003C4F14"/>
    <w:rsid w:val="003D7BA2"/>
    <w:rsid w:val="00404DFB"/>
    <w:rsid w:val="00417401"/>
    <w:rsid w:val="00426D6C"/>
    <w:rsid w:val="004653A7"/>
    <w:rsid w:val="0047509D"/>
    <w:rsid w:val="004850B3"/>
    <w:rsid w:val="00496941"/>
    <w:rsid w:val="00496E0E"/>
    <w:rsid w:val="004B48EF"/>
    <w:rsid w:val="00501D7A"/>
    <w:rsid w:val="00540DC9"/>
    <w:rsid w:val="00562306"/>
    <w:rsid w:val="005637F1"/>
    <w:rsid w:val="005A41D3"/>
    <w:rsid w:val="005B7891"/>
    <w:rsid w:val="005E0AC8"/>
    <w:rsid w:val="00604776"/>
    <w:rsid w:val="00687AD5"/>
    <w:rsid w:val="006924B3"/>
    <w:rsid w:val="006B394D"/>
    <w:rsid w:val="006D681D"/>
    <w:rsid w:val="006F5897"/>
    <w:rsid w:val="00711649"/>
    <w:rsid w:val="00714EC5"/>
    <w:rsid w:val="00776B89"/>
    <w:rsid w:val="007A7821"/>
    <w:rsid w:val="007B12B2"/>
    <w:rsid w:val="00822FF4"/>
    <w:rsid w:val="00832165"/>
    <w:rsid w:val="00832714"/>
    <w:rsid w:val="00835D1E"/>
    <w:rsid w:val="00877E63"/>
    <w:rsid w:val="008A5F9D"/>
    <w:rsid w:val="008C70C4"/>
    <w:rsid w:val="008D20F1"/>
    <w:rsid w:val="00917D6D"/>
    <w:rsid w:val="009446D4"/>
    <w:rsid w:val="00944EBE"/>
    <w:rsid w:val="00960EB7"/>
    <w:rsid w:val="00976CB0"/>
    <w:rsid w:val="009937FF"/>
    <w:rsid w:val="009A4A88"/>
    <w:rsid w:val="009B44DE"/>
    <w:rsid w:val="009C4FB4"/>
    <w:rsid w:val="009F2323"/>
    <w:rsid w:val="009F27B4"/>
    <w:rsid w:val="00A0786C"/>
    <w:rsid w:val="00A12AED"/>
    <w:rsid w:val="00AA6B5A"/>
    <w:rsid w:val="00AE7357"/>
    <w:rsid w:val="00AF0346"/>
    <w:rsid w:val="00B05DFD"/>
    <w:rsid w:val="00B1604F"/>
    <w:rsid w:val="00B54179"/>
    <w:rsid w:val="00B6573D"/>
    <w:rsid w:val="00B80506"/>
    <w:rsid w:val="00B807CE"/>
    <w:rsid w:val="00B93438"/>
    <w:rsid w:val="00BC4F6A"/>
    <w:rsid w:val="00BE0E6F"/>
    <w:rsid w:val="00BE4FB3"/>
    <w:rsid w:val="00C6416A"/>
    <w:rsid w:val="00C87A57"/>
    <w:rsid w:val="00CD410B"/>
    <w:rsid w:val="00D13771"/>
    <w:rsid w:val="00D42CA5"/>
    <w:rsid w:val="00D60B92"/>
    <w:rsid w:val="00D86EBF"/>
    <w:rsid w:val="00DA0E56"/>
    <w:rsid w:val="00DF0E9F"/>
    <w:rsid w:val="00E14E7A"/>
    <w:rsid w:val="00E6007D"/>
    <w:rsid w:val="00E80201"/>
    <w:rsid w:val="00E80589"/>
    <w:rsid w:val="00EC4E23"/>
    <w:rsid w:val="00F10A95"/>
    <w:rsid w:val="00F34054"/>
    <w:rsid w:val="00F50FCC"/>
    <w:rsid w:val="00F722BD"/>
    <w:rsid w:val="00F84FF6"/>
    <w:rsid w:val="00F84FF7"/>
    <w:rsid w:val="00FA3E3E"/>
    <w:rsid w:val="00FE6D64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E118383-BEE8-4C51-8B5B-11B7C30F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99"/>
    <w:locked/>
    <w:rsid w:val="003C4F14"/>
  </w:style>
  <w:style w:type="paragraph" w:styleId="NoSpacing">
    <w:name w:val="No Spacing"/>
    <w:link w:val="NoSpacingChar"/>
    <w:uiPriority w:val="99"/>
    <w:qFormat/>
    <w:rsid w:val="003C4F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4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E7A"/>
  </w:style>
  <w:style w:type="paragraph" w:styleId="Footer">
    <w:name w:val="footer"/>
    <w:basedOn w:val="Normal"/>
    <w:link w:val="FooterChar"/>
    <w:uiPriority w:val="99"/>
    <w:unhideWhenUsed/>
    <w:rsid w:val="00E14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E7A"/>
  </w:style>
  <w:style w:type="paragraph" w:styleId="ListParagraph">
    <w:name w:val="List Paragraph"/>
    <w:basedOn w:val="Normal"/>
    <w:uiPriority w:val="34"/>
    <w:qFormat/>
    <w:rsid w:val="004750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22908-56CE-4689-8610-F88E131EB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Alyona Denyakina</dc:creator>
  <cp:lastModifiedBy>Paola Patseva</cp:lastModifiedBy>
  <cp:revision>3</cp:revision>
  <dcterms:created xsi:type="dcterms:W3CDTF">2017-12-17T23:18:00Z</dcterms:created>
  <dcterms:modified xsi:type="dcterms:W3CDTF">2018-01-22T14:38:00Z</dcterms:modified>
</cp:coreProperties>
</file>