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65" w:rsidRPr="00E20D65" w:rsidRDefault="00E20D65" w:rsidP="00E20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65">
        <w:rPr>
          <w:rFonts w:ascii="Times New Roman" w:hAnsi="Times New Roman" w:cs="Times New Roman"/>
          <w:b/>
          <w:sz w:val="28"/>
          <w:szCs w:val="28"/>
        </w:rPr>
        <w:t>ФОРМА ЗА УЧАСТИЕ</w:t>
      </w:r>
    </w:p>
    <w:p w:rsidR="00E20D65" w:rsidRPr="00E20D65" w:rsidRDefault="00E20D65" w:rsidP="00E20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тематична дискусия </w:t>
      </w:r>
      <w:r w:rsidRPr="00E20D65">
        <w:rPr>
          <w:rFonts w:ascii="Times New Roman" w:hAnsi="Times New Roman" w:cs="Times New Roman"/>
          <w:sz w:val="24"/>
          <w:szCs w:val="24"/>
        </w:rPr>
        <w:t xml:space="preserve"> </w:t>
      </w:r>
      <w:r w:rsidRPr="00E20D65">
        <w:rPr>
          <w:rFonts w:ascii="Times New Roman" w:hAnsi="Times New Roman" w:cs="Times New Roman"/>
          <w:b/>
          <w:sz w:val="24"/>
          <w:szCs w:val="24"/>
        </w:rPr>
        <w:t>„От отворени данни към открито управление“</w:t>
      </w:r>
    </w:p>
    <w:p w:rsidR="00E20D65" w:rsidRPr="00E20D65" w:rsidRDefault="00E20D65" w:rsidP="00A656EE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20D65">
        <w:rPr>
          <w:rFonts w:ascii="Times New Roman" w:hAnsi="Times New Roman" w:cs="Times New Roman"/>
          <w:b/>
          <w:sz w:val="24"/>
          <w:szCs w:val="24"/>
        </w:rPr>
        <w:t>19 септември 2018 г.</w:t>
      </w:r>
    </w:p>
    <w:p w:rsidR="00E20D65" w:rsidRPr="00E20D65" w:rsidRDefault="00E20D65" w:rsidP="00E20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D65">
        <w:rPr>
          <w:rFonts w:ascii="Times New Roman" w:hAnsi="Times New Roman" w:cs="Times New Roman"/>
          <w:b/>
          <w:sz w:val="24"/>
          <w:szCs w:val="24"/>
        </w:rPr>
        <w:t>в рамките на инициативата „Партньорство за открито управление“</w:t>
      </w:r>
    </w:p>
    <w:p w:rsidR="00E20D65" w:rsidRDefault="00E20D65" w:rsidP="00E20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D65">
        <w:rPr>
          <w:rFonts w:ascii="Times New Roman" w:hAnsi="Times New Roman" w:cs="Times New Roman"/>
          <w:b/>
          <w:sz w:val="24"/>
          <w:szCs w:val="24"/>
        </w:rPr>
        <w:t>Гранитна зала, Министерски съвет</w:t>
      </w:r>
    </w:p>
    <w:p w:rsidR="00E20D65" w:rsidRDefault="00E20D65" w:rsidP="00E20D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5438"/>
        <w:gridCol w:w="2314"/>
        <w:gridCol w:w="1934"/>
        <w:gridCol w:w="1609"/>
        <w:gridCol w:w="2243"/>
      </w:tblGrid>
      <w:tr w:rsidR="00E20D65" w:rsidTr="00E20D65">
        <w:tc>
          <w:tcPr>
            <w:tcW w:w="456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ИНСТИТУЦИЯ/ОРГАНИЗАЦИЯ</w:t>
            </w:r>
          </w:p>
        </w:tc>
        <w:tc>
          <w:tcPr>
            <w:tcW w:w="2314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УЧАСТНИК</w:t>
            </w:r>
          </w:p>
        </w:tc>
        <w:tc>
          <w:tcPr>
            <w:tcW w:w="1934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609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243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ЕЛЕКТРОННА ПОЩА</w:t>
            </w:r>
          </w:p>
        </w:tc>
      </w:tr>
      <w:tr w:rsidR="00E20D65" w:rsidTr="00E20D65">
        <w:tc>
          <w:tcPr>
            <w:tcW w:w="456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38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D65" w:rsidTr="00E20D65">
        <w:tc>
          <w:tcPr>
            <w:tcW w:w="456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D65" w:rsidTr="00E20D65">
        <w:tc>
          <w:tcPr>
            <w:tcW w:w="456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0D65" w:rsidRPr="00E20D65" w:rsidRDefault="00E20D65" w:rsidP="00E20D65">
      <w:pPr>
        <w:rPr>
          <w:rFonts w:ascii="Times New Roman" w:hAnsi="Times New Roman" w:cs="Times New Roman"/>
          <w:b/>
          <w:sz w:val="24"/>
          <w:szCs w:val="24"/>
        </w:rPr>
      </w:pPr>
    </w:p>
    <w:sectPr w:rsidR="00E20D65" w:rsidRPr="00E20D65" w:rsidSect="00E20D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5"/>
    <w:rsid w:val="00771018"/>
    <w:rsid w:val="00A656EE"/>
    <w:rsid w:val="00DC368C"/>
    <w:rsid w:val="00E2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41433-8575-47E4-A839-8B616C53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Цанкова</dc:creator>
  <cp:keywords/>
  <dc:description/>
  <cp:lastModifiedBy>Ралица Величкова</cp:lastModifiedBy>
  <cp:revision>5</cp:revision>
  <dcterms:created xsi:type="dcterms:W3CDTF">2018-09-13T07:26:00Z</dcterms:created>
  <dcterms:modified xsi:type="dcterms:W3CDTF">2018-09-13T08:44:00Z</dcterms:modified>
</cp:coreProperties>
</file>